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82" w:rsidRDefault="00874EB7" w:rsidP="000A1236">
      <w:pPr>
        <w:pStyle w:val="Heading1"/>
        <w:spacing w:before="0"/>
        <w:ind w:firstLine="720"/>
      </w:pPr>
      <w:r w:rsidRPr="00EF65BF">
        <w:rPr>
          <w:noProof/>
          <w:sz w:val="32"/>
        </w:rPr>
        <w:drawing>
          <wp:anchor distT="0" distB="0" distL="114300" distR="114300" simplePos="0" relativeHeight="251659264" behindDoc="0" locked="0" layoutInCell="1" allowOverlap="1" wp14:anchorId="2C0E602B" wp14:editId="3E8C1FB2">
            <wp:simplePos x="0" y="0"/>
            <wp:positionH relativeFrom="column">
              <wp:posOffset>5037455</wp:posOffset>
            </wp:positionH>
            <wp:positionV relativeFrom="paragraph">
              <wp:posOffset>213360</wp:posOffset>
            </wp:positionV>
            <wp:extent cx="1351280" cy="907415"/>
            <wp:effectExtent l="0" t="0" r="1270" b="6985"/>
            <wp:wrapSquare wrapText="bothSides"/>
            <wp:docPr id="1" name="Picture 1" descr="Description: md acdis logo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d acdis logo map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89A" w:rsidRPr="00EF65BF">
        <w:rPr>
          <w:sz w:val="32"/>
        </w:rPr>
        <w:t>MARYLAND ACDIS</w:t>
      </w:r>
      <w:r w:rsidR="00FB0CF8">
        <w:rPr>
          <w:sz w:val="32"/>
        </w:rPr>
        <w:t xml:space="preserve"> MEMBERSHIP</w:t>
      </w:r>
      <w:r w:rsidR="0046689A" w:rsidRPr="00EF65BF">
        <w:rPr>
          <w:sz w:val="32"/>
        </w:rPr>
        <w:t xml:space="preserve"> MEETING</w:t>
      </w:r>
      <w:r w:rsidR="0046689A">
        <w:t xml:space="preserve">               </w:t>
      </w:r>
    </w:p>
    <w:p w:rsidR="000A1236" w:rsidRDefault="000A1236" w:rsidP="000A1236">
      <w:pPr>
        <w:pStyle w:val="Heading1"/>
        <w:spacing w:before="0"/>
        <w:ind w:left="2160"/>
        <w:rPr>
          <w:sz w:val="32"/>
        </w:rPr>
      </w:pPr>
      <w:r>
        <w:rPr>
          <w:sz w:val="32"/>
        </w:rPr>
        <w:t xml:space="preserve">    </w:t>
      </w:r>
      <w:r w:rsidR="00B537B5">
        <w:rPr>
          <w:sz w:val="32"/>
        </w:rPr>
        <w:t>April 12</w:t>
      </w:r>
      <w:r w:rsidR="00FE7036">
        <w:rPr>
          <w:sz w:val="32"/>
        </w:rPr>
        <w:t>, 2019</w:t>
      </w:r>
      <w:r>
        <w:rPr>
          <w:sz w:val="32"/>
        </w:rPr>
        <w:tab/>
      </w:r>
      <w:r>
        <w:rPr>
          <w:sz w:val="32"/>
        </w:rPr>
        <w:tab/>
      </w:r>
    </w:p>
    <w:p w:rsidR="0046689A" w:rsidRPr="00EF65BF" w:rsidRDefault="000A1236" w:rsidP="00154E06">
      <w:pPr>
        <w:pStyle w:val="Heading1"/>
        <w:spacing w:before="0"/>
        <w:rPr>
          <w:sz w:val="32"/>
        </w:rPr>
      </w:pPr>
      <w:r>
        <w:rPr>
          <w:sz w:val="32"/>
        </w:rPr>
        <w:t>12-1 Guest Speaker</w:t>
      </w:r>
      <w:r>
        <w:rPr>
          <w:sz w:val="32"/>
        </w:rPr>
        <w:tab/>
      </w:r>
      <w:r>
        <w:rPr>
          <w:sz w:val="32"/>
        </w:rPr>
        <w:tab/>
        <w:t>1-2 Membership Meeting</w:t>
      </w:r>
    </w:p>
    <w:p w:rsidR="00886080" w:rsidRPr="00886080" w:rsidRDefault="00886080" w:rsidP="00C11C82">
      <w:pPr>
        <w:spacing w:after="0"/>
        <w:rPr>
          <w:rFonts w:asciiTheme="majorHAnsi" w:hAnsiTheme="majorHAnsi"/>
        </w:rPr>
      </w:pPr>
    </w:p>
    <w:p w:rsidR="00FB0CF8" w:rsidRPr="000A1236" w:rsidRDefault="0036336B" w:rsidP="00C11C82">
      <w:pPr>
        <w:spacing w:after="0"/>
        <w:rPr>
          <w:rFonts w:asciiTheme="majorHAnsi" w:hAnsiTheme="majorHAnsi" w:cs="Tahoma"/>
          <w:b/>
          <w:szCs w:val="24"/>
        </w:rPr>
      </w:pPr>
      <w:r w:rsidRPr="000A1236">
        <w:rPr>
          <w:rFonts w:asciiTheme="majorHAnsi" w:hAnsiTheme="majorHAnsi" w:cs="Tahoma"/>
          <w:b/>
          <w:szCs w:val="24"/>
        </w:rPr>
        <w:t xml:space="preserve">Welcome and </w:t>
      </w:r>
      <w:r w:rsidR="00FB0CF8" w:rsidRPr="000A1236">
        <w:rPr>
          <w:rFonts w:asciiTheme="majorHAnsi" w:hAnsiTheme="majorHAnsi" w:cs="Tahoma"/>
          <w:b/>
          <w:szCs w:val="24"/>
        </w:rPr>
        <w:t xml:space="preserve">Introductions </w:t>
      </w:r>
    </w:p>
    <w:p w:rsidR="000A1236" w:rsidRPr="000A1236" w:rsidRDefault="000A1236" w:rsidP="00C11C82">
      <w:pPr>
        <w:spacing w:after="0"/>
        <w:rPr>
          <w:rFonts w:asciiTheme="majorHAnsi" w:hAnsiTheme="majorHAnsi" w:cs="Tahoma"/>
          <w:b/>
          <w:szCs w:val="24"/>
        </w:rPr>
      </w:pPr>
    </w:p>
    <w:p w:rsidR="00886080" w:rsidRPr="000A1236" w:rsidRDefault="00886080" w:rsidP="00C11C82">
      <w:pPr>
        <w:spacing w:after="0"/>
        <w:rPr>
          <w:rFonts w:asciiTheme="majorHAnsi" w:hAnsiTheme="majorHAnsi" w:cs="Tahoma"/>
          <w:b/>
          <w:szCs w:val="24"/>
        </w:rPr>
      </w:pPr>
      <w:r w:rsidRPr="000A1236">
        <w:rPr>
          <w:rFonts w:asciiTheme="majorHAnsi" w:hAnsiTheme="majorHAnsi" w:cs="Tahoma"/>
          <w:b/>
          <w:szCs w:val="24"/>
        </w:rPr>
        <w:t>Sign-In</w:t>
      </w:r>
    </w:p>
    <w:p w:rsidR="00C52BA1" w:rsidRDefault="00C52BA1" w:rsidP="00C11C82">
      <w:pPr>
        <w:spacing w:after="0"/>
        <w:rPr>
          <w:rFonts w:asciiTheme="majorHAnsi" w:hAnsiTheme="majorHAnsi" w:cs="Tahoma"/>
          <w:szCs w:val="24"/>
        </w:rPr>
      </w:pPr>
    </w:p>
    <w:p w:rsidR="00B537B5" w:rsidRDefault="000A1236" w:rsidP="00C11C82">
      <w:pPr>
        <w:spacing w:after="0"/>
        <w:rPr>
          <w:rFonts w:asciiTheme="majorHAnsi" w:hAnsiTheme="majorHAnsi" w:cs="Tahoma"/>
          <w:szCs w:val="24"/>
        </w:rPr>
      </w:pPr>
      <w:r w:rsidRPr="000A1236">
        <w:rPr>
          <w:rFonts w:asciiTheme="majorHAnsi" w:hAnsiTheme="majorHAnsi" w:cs="Tahoma"/>
          <w:b/>
          <w:szCs w:val="24"/>
        </w:rPr>
        <w:t>Guest Speaker</w:t>
      </w:r>
      <w:r w:rsidR="004B7308" w:rsidRPr="000A1236">
        <w:rPr>
          <w:rFonts w:asciiTheme="majorHAnsi" w:hAnsiTheme="majorHAnsi" w:cs="Tahoma"/>
          <w:b/>
          <w:szCs w:val="24"/>
        </w:rPr>
        <w:t>:</w:t>
      </w:r>
      <w:r w:rsidR="004B7308">
        <w:rPr>
          <w:rFonts w:asciiTheme="majorHAnsi" w:hAnsiTheme="majorHAnsi" w:cs="Tahoma"/>
          <w:szCs w:val="24"/>
        </w:rPr>
        <w:t xml:space="preserve"> Melanie </w:t>
      </w:r>
      <w:proofErr w:type="spellStart"/>
      <w:r w:rsidR="004B7308">
        <w:rPr>
          <w:rFonts w:asciiTheme="majorHAnsi" w:hAnsiTheme="majorHAnsi" w:cs="Tahoma"/>
          <w:szCs w:val="24"/>
        </w:rPr>
        <w:t>Annicelli</w:t>
      </w:r>
      <w:proofErr w:type="spellEnd"/>
      <w:r w:rsidR="004B7308">
        <w:rPr>
          <w:rFonts w:asciiTheme="majorHAnsi" w:hAnsiTheme="majorHAnsi" w:cs="Tahoma"/>
          <w:szCs w:val="24"/>
        </w:rPr>
        <w:t xml:space="preserve">, Lead Clinical Documentation Specialist, </w:t>
      </w:r>
      <w:proofErr w:type="spellStart"/>
      <w:r w:rsidR="004B7308">
        <w:rPr>
          <w:rFonts w:asciiTheme="majorHAnsi" w:hAnsiTheme="majorHAnsi" w:cs="Tahoma"/>
          <w:szCs w:val="24"/>
        </w:rPr>
        <w:t>nThrive</w:t>
      </w:r>
      <w:proofErr w:type="spellEnd"/>
      <w:r w:rsidR="004B7308">
        <w:rPr>
          <w:rFonts w:asciiTheme="majorHAnsi" w:hAnsiTheme="majorHAnsi" w:cs="Tahoma"/>
          <w:szCs w:val="24"/>
        </w:rPr>
        <w:t>/NCH Healthcare System</w:t>
      </w:r>
    </w:p>
    <w:p w:rsidR="004B7308" w:rsidRDefault="004B7308" w:rsidP="00C11C82">
      <w:pPr>
        <w:spacing w:after="0"/>
        <w:rPr>
          <w:rFonts w:asciiTheme="majorHAnsi" w:hAnsiTheme="majorHAnsi" w:cs="Tahoma"/>
          <w:szCs w:val="24"/>
        </w:rPr>
      </w:pPr>
      <w:r>
        <w:rPr>
          <w:rFonts w:asciiTheme="majorHAnsi" w:hAnsiTheme="majorHAnsi" w:cs="Tahoma"/>
          <w:szCs w:val="24"/>
        </w:rPr>
        <w:t>Data Driven Clinical Documentation for Continuous Improvement</w:t>
      </w:r>
    </w:p>
    <w:p w:rsidR="004B7308" w:rsidRDefault="004B7308" w:rsidP="004B7308">
      <w:pPr>
        <w:pStyle w:val="NormalWeb"/>
        <w:rPr>
          <w:rFonts w:ascii="Calibri" w:hAnsi="Calibri" w:cs="Calibri"/>
          <w:color w:val="000000"/>
        </w:rPr>
      </w:pPr>
      <w:hyperlink r:id="rId9" w:history="1">
        <w:r>
          <w:rPr>
            <w:rStyle w:val="Hyperlink"/>
            <w:rFonts w:ascii="Calibri" w:hAnsi="Calibri" w:cs="Calibri"/>
          </w:rPr>
          <w:t>https://nthrive.zoom.us/webinar/register/3d151bfb38e6bc4b7510d14dfea9e911</w:t>
        </w:r>
      </w:hyperlink>
    </w:p>
    <w:p w:rsidR="000A1236" w:rsidRDefault="000A1236" w:rsidP="004B7308">
      <w:pPr>
        <w:pStyle w:val="NormalWeb"/>
        <w:rPr>
          <w:rFonts w:ascii="Calibri" w:hAnsi="Calibri" w:cs="Calibri"/>
          <w:color w:val="000000"/>
        </w:rPr>
      </w:pPr>
    </w:p>
    <w:p w:rsidR="000A1236" w:rsidRPr="000A1236" w:rsidRDefault="000A1236" w:rsidP="004B7308">
      <w:pPr>
        <w:pStyle w:val="NormalWeb"/>
        <w:rPr>
          <w:rFonts w:ascii="Calibri" w:hAnsi="Calibri" w:cs="Calibri"/>
          <w:i/>
          <w:color w:val="E36C0A" w:themeColor="accent6" w:themeShade="BF"/>
          <w:sz w:val="28"/>
        </w:rPr>
      </w:pPr>
      <w:r w:rsidRPr="000A1236">
        <w:rPr>
          <w:rFonts w:ascii="Calibri" w:hAnsi="Calibri" w:cs="Calibri"/>
          <w:i/>
          <w:color w:val="E36C0A" w:themeColor="accent6" w:themeShade="BF"/>
          <w:sz w:val="28"/>
        </w:rPr>
        <w:t>*Please register for the seminar prior to the start. Prior to the start, please log in and use the Zoom call in number. We will continue the meeting via the Zoom conference platform.</w:t>
      </w:r>
    </w:p>
    <w:p w:rsidR="004B7308" w:rsidRDefault="004B7308" w:rsidP="00C11C82">
      <w:pPr>
        <w:spacing w:after="0"/>
        <w:rPr>
          <w:rFonts w:asciiTheme="majorHAnsi" w:hAnsiTheme="majorHAnsi" w:cs="Tahoma"/>
          <w:szCs w:val="24"/>
        </w:rPr>
      </w:pPr>
    </w:p>
    <w:p w:rsidR="000A1236" w:rsidRPr="000A1236" w:rsidRDefault="000A1236" w:rsidP="00C11C82">
      <w:pPr>
        <w:spacing w:after="0"/>
        <w:rPr>
          <w:rFonts w:asciiTheme="majorHAnsi" w:hAnsiTheme="majorHAnsi" w:cs="Tahoma"/>
          <w:i/>
          <w:szCs w:val="24"/>
        </w:rPr>
      </w:pPr>
      <w:r w:rsidRPr="000A1236">
        <w:rPr>
          <w:rFonts w:asciiTheme="majorHAnsi" w:hAnsiTheme="majorHAnsi" w:cs="Tahoma"/>
          <w:i/>
          <w:szCs w:val="24"/>
        </w:rPr>
        <w:t>Members may also use the MHA conference line to attend the meeting from 1-2.</w:t>
      </w:r>
    </w:p>
    <w:p w:rsidR="000A1236" w:rsidRPr="000A1236" w:rsidRDefault="000A1236" w:rsidP="000A1236">
      <w:pPr>
        <w:pStyle w:val="NoSpacing"/>
        <w:rPr>
          <w:i/>
          <w:sz w:val="24"/>
        </w:rPr>
      </w:pPr>
      <w:r w:rsidRPr="000A1236">
        <w:rPr>
          <w:b/>
          <w:i/>
          <w:color w:val="FF0000"/>
          <w:sz w:val="24"/>
        </w:rPr>
        <w:t>PLEASE NOTE CALL IN NUMBER:</w:t>
      </w:r>
      <w:r w:rsidRPr="000A1236">
        <w:rPr>
          <w:i/>
          <w:color w:val="FF0000"/>
          <w:sz w:val="24"/>
        </w:rPr>
        <w:t xml:space="preserve">  </w:t>
      </w:r>
      <w:r w:rsidRPr="000A1236">
        <w:rPr>
          <w:i/>
          <w:sz w:val="24"/>
        </w:rPr>
        <w:t xml:space="preserve">1-240-454-0887 </w:t>
      </w:r>
      <w:r w:rsidRPr="000A1236">
        <w:rPr>
          <w:b/>
          <w:i/>
          <w:color w:val="FF0000"/>
          <w:sz w:val="24"/>
        </w:rPr>
        <w:t>ACCESS CODE</w:t>
      </w:r>
      <w:r w:rsidRPr="000A1236">
        <w:rPr>
          <w:i/>
          <w:sz w:val="24"/>
        </w:rPr>
        <w:t xml:space="preserve">: 314 341 495  </w:t>
      </w:r>
    </w:p>
    <w:p w:rsidR="000A1236" w:rsidRPr="00B00185" w:rsidRDefault="000A1236" w:rsidP="00C11C82">
      <w:pPr>
        <w:spacing w:after="0"/>
        <w:rPr>
          <w:rFonts w:asciiTheme="majorHAnsi" w:hAnsiTheme="majorHAnsi" w:cs="Tahoma"/>
          <w:szCs w:val="24"/>
        </w:rPr>
      </w:pPr>
    </w:p>
    <w:p w:rsidR="0036336B" w:rsidRPr="000A1236" w:rsidRDefault="0036336B" w:rsidP="00C11C82">
      <w:pPr>
        <w:spacing w:after="0"/>
        <w:rPr>
          <w:rFonts w:asciiTheme="majorHAnsi" w:hAnsiTheme="majorHAnsi" w:cs="Tahoma"/>
          <w:b/>
          <w:szCs w:val="24"/>
          <w:u w:val="single"/>
        </w:rPr>
      </w:pPr>
      <w:r w:rsidRPr="000A1236">
        <w:rPr>
          <w:rFonts w:asciiTheme="majorHAnsi" w:hAnsiTheme="majorHAnsi" w:cs="Tahoma"/>
          <w:b/>
          <w:szCs w:val="24"/>
          <w:u w:val="single"/>
        </w:rPr>
        <w:t>OLD BUSINESS</w:t>
      </w:r>
    </w:p>
    <w:p w:rsidR="006668CF" w:rsidRPr="00B00185" w:rsidRDefault="006668CF" w:rsidP="006668CF">
      <w:pPr>
        <w:spacing w:after="0"/>
        <w:rPr>
          <w:rFonts w:asciiTheme="majorHAnsi" w:hAnsiTheme="majorHAnsi" w:cs="Tahoma"/>
          <w:szCs w:val="24"/>
        </w:rPr>
      </w:pPr>
      <w:r w:rsidRPr="00B00185">
        <w:rPr>
          <w:rFonts w:asciiTheme="majorHAnsi" w:hAnsiTheme="majorHAnsi" w:cs="Tahoma"/>
          <w:szCs w:val="24"/>
        </w:rPr>
        <w:t xml:space="preserve">Approval of </w:t>
      </w:r>
      <w:r w:rsidR="00B537B5">
        <w:rPr>
          <w:rFonts w:asciiTheme="majorHAnsi" w:hAnsiTheme="majorHAnsi" w:cs="Tahoma"/>
          <w:szCs w:val="24"/>
        </w:rPr>
        <w:t>February</w:t>
      </w:r>
      <w:r w:rsidRPr="00B00185">
        <w:rPr>
          <w:rFonts w:asciiTheme="majorHAnsi" w:hAnsiTheme="majorHAnsi" w:cs="Tahoma"/>
          <w:szCs w:val="24"/>
        </w:rPr>
        <w:t xml:space="preserve"> meeting minutes</w:t>
      </w:r>
    </w:p>
    <w:p w:rsidR="00886080" w:rsidRPr="00B00185" w:rsidRDefault="00886080" w:rsidP="006668CF">
      <w:pPr>
        <w:spacing w:after="0"/>
        <w:rPr>
          <w:rFonts w:asciiTheme="majorHAnsi" w:hAnsiTheme="majorHAnsi" w:cs="Tahoma"/>
          <w:szCs w:val="24"/>
        </w:rPr>
      </w:pPr>
    </w:p>
    <w:p w:rsidR="0088164E" w:rsidRDefault="0088164E" w:rsidP="0036336B">
      <w:pPr>
        <w:spacing w:after="0"/>
        <w:rPr>
          <w:rFonts w:asciiTheme="majorHAnsi" w:hAnsiTheme="majorHAnsi" w:cs="Tahoma"/>
          <w:szCs w:val="24"/>
          <w:u w:val="single"/>
        </w:rPr>
      </w:pPr>
    </w:p>
    <w:p w:rsidR="0036336B" w:rsidRPr="000A1236" w:rsidRDefault="0036336B" w:rsidP="0036336B">
      <w:pPr>
        <w:spacing w:after="0"/>
        <w:rPr>
          <w:rFonts w:asciiTheme="majorHAnsi" w:hAnsiTheme="majorHAnsi" w:cs="Tahoma"/>
          <w:b/>
          <w:szCs w:val="24"/>
          <w:u w:val="single"/>
        </w:rPr>
      </w:pPr>
      <w:r w:rsidRPr="000A1236">
        <w:rPr>
          <w:rFonts w:asciiTheme="majorHAnsi" w:hAnsiTheme="majorHAnsi" w:cs="Tahoma"/>
          <w:b/>
          <w:szCs w:val="24"/>
          <w:u w:val="single"/>
        </w:rPr>
        <w:t>NEW BUSINESS</w:t>
      </w:r>
    </w:p>
    <w:p w:rsidR="00D24968" w:rsidRDefault="00393BC0" w:rsidP="00B00185">
      <w:pPr>
        <w:spacing w:after="0"/>
        <w:rPr>
          <w:rFonts w:asciiTheme="majorHAnsi" w:hAnsiTheme="majorHAnsi" w:cs="Tahoma"/>
          <w:szCs w:val="24"/>
        </w:rPr>
      </w:pPr>
      <w:r>
        <w:rPr>
          <w:rFonts w:asciiTheme="majorHAnsi" w:hAnsiTheme="majorHAnsi" w:cs="Tahoma"/>
          <w:szCs w:val="24"/>
        </w:rPr>
        <w:t xml:space="preserve">Elections: President and Education </w:t>
      </w:r>
      <w:proofErr w:type="spellStart"/>
      <w:r>
        <w:rPr>
          <w:rFonts w:asciiTheme="majorHAnsi" w:hAnsiTheme="majorHAnsi" w:cs="Tahoma"/>
          <w:szCs w:val="24"/>
        </w:rPr>
        <w:t>Liason</w:t>
      </w:r>
      <w:proofErr w:type="spellEnd"/>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t>Deb McClain</w:t>
      </w:r>
    </w:p>
    <w:p w:rsidR="00393BC0" w:rsidRPr="00B00185" w:rsidRDefault="00393BC0" w:rsidP="00B00185">
      <w:pPr>
        <w:spacing w:after="0"/>
        <w:rPr>
          <w:rFonts w:asciiTheme="majorHAnsi" w:hAnsiTheme="majorHAnsi" w:cs="Tahoma"/>
          <w:szCs w:val="24"/>
        </w:rPr>
      </w:pPr>
    </w:p>
    <w:p w:rsidR="0088164E" w:rsidRDefault="0088164E" w:rsidP="0036336B">
      <w:pPr>
        <w:spacing w:after="0"/>
        <w:rPr>
          <w:rFonts w:asciiTheme="majorHAnsi" w:hAnsiTheme="majorHAnsi" w:cs="Tahoma"/>
          <w:szCs w:val="24"/>
          <w:u w:val="single"/>
        </w:rPr>
      </w:pPr>
    </w:p>
    <w:p w:rsidR="00A65216" w:rsidRPr="000A1236" w:rsidRDefault="00A65216" w:rsidP="0036336B">
      <w:pPr>
        <w:spacing w:after="0"/>
        <w:rPr>
          <w:rFonts w:asciiTheme="majorHAnsi" w:hAnsiTheme="majorHAnsi" w:cs="Tahoma"/>
          <w:b/>
          <w:szCs w:val="24"/>
          <w:u w:val="single"/>
        </w:rPr>
      </w:pPr>
      <w:r w:rsidRPr="000A1236">
        <w:rPr>
          <w:rFonts w:asciiTheme="majorHAnsi" w:hAnsiTheme="majorHAnsi" w:cs="Tahoma"/>
          <w:b/>
          <w:szCs w:val="24"/>
          <w:u w:val="single"/>
        </w:rPr>
        <w:t>QUESTIONS FROM OUR MEMBERS</w:t>
      </w:r>
    </w:p>
    <w:p w:rsidR="006668CF" w:rsidRPr="00B00185" w:rsidRDefault="006668CF" w:rsidP="0036336B">
      <w:pPr>
        <w:spacing w:after="0"/>
        <w:rPr>
          <w:rFonts w:asciiTheme="majorHAnsi" w:hAnsiTheme="majorHAnsi" w:cs="Tahoma"/>
          <w:szCs w:val="24"/>
        </w:rPr>
      </w:pPr>
    </w:p>
    <w:p w:rsidR="00F94580" w:rsidRPr="00B00185" w:rsidRDefault="00F94580" w:rsidP="00C11C82">
      <w:pPr>
        <w:spacing w:after="0"/>
        <w:rPr>
          <w:rFonts w:asciiTheme="majorHAnsi" w:hAnsiTheme="majorHAnsi" w:cs="Tahoma"/>
          <w:szCs w:val="24"/>
          <w:u w:val="single"/>
        </w:rPr>
      </w:pPr>
    </w:p>
    <w:p w:rsidR="006668CF" w:rsidRPr="000A1236" w:rsidRDefault="006668CF" w:rsidP="00C11C82">
      <w:pPr>
        <w:spacing w:after="0"/>
        <w:rPr>
          <w:rFonts w:asciiTheme="majorHAnsi" w:hAnsiTheme="majorHAnsi" w:cs="Tahoma"/>
          <w:b/>
          <w:szCs w:val="24"/>
          <w:u w:val="single"/>
        </w:rPr>
      </w:pPr>
      <w:r w:rsidRPr="000A1236">
        <w:rPr>
          <w:rFonts w:asciiTheme="majorHAnsi" w:hAnsiTheme="majorHAnsi" w:cs="Tahoma"/>
          <w:b/>
          <w:szCs w:val="24"/>
          <w:u w:val="single"/>
        </w:rPr>
        <w:t>COMMITTEE UPDATES</w:t>
      </w:r>
    </w:p>
    <w:p w:rsidR="00F94580" w:rsidRPr="00B00185" w:rsidRDefault="006668CF" w:rsidP="00C11C82">
      <w:pPr>
        <w:spacing w:after="0"/>
        <w:rPr>
          <w:rFonts w:asciiTheme="majorHAnsi" w:hAnsiTheme="majorHAnsi" w:cs="Tahoma"/>
          <w:szCs w:val="24"/>
        </w:rPr>
      </w:pPr>
      <w:r w:rsidRPr="00B00185">
        <w:rPr>
          <w:rFonts w:asciiTheme="majorHAnsi" w:hAnsiTheme="majorHAnsi" w:cs="Tahoma"/>
          <w:szCs w:val="24"/>
        </w:rPr>
        <w:t xml:space="preserve">Education committee </w:t>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A65216">
        <w:rPr>
          <w:rFonts w:asciiTheme="majorHAnsi" w:hAnsiTheme="majorHAnsi" w:cs="Tahoma"/>
          <w:szCs w:val="24"/>
        </w:rPr>
        <w:tab/>
      </w:r>
      <w:r w:rsidR="00B537B5">
        <w:rPr>
          <w:rFonts w:asciiTheme="majorHAnsi" w:hAnsiTheme="majorHAnsi" w:cs="Tahoma"/>
          <w:szCs w:val="24"/>
        </w:rPr>
        <w:t>Deb McClain</w:t>
      </w:r>
    </w:p>
    <w:p w:rsidR="00886080" w:rsidRDefault="006668CF" w:rsidP="00886080">
      <w:pPr>
        <w:spacing w:after="0"/>
        <w:rPr>
          <w:rFonts w:asciiTheme="majorHAnsi" w:hAnsiTheme="majorHAnsi" w:cs="Tahoma"/>
          <w:szCs w:val="24"/>
        </w:rPr>
      </w:pPr>
      <w:r w:rsidRPr="00B00185">
        <w:rPr>
          <w:rFonts w:asciiTheme="majorHAnsi" w:hAnsiTheme="majorHAnsi" w:cs="Tahoma"/>
          <w:szCs w:val="24"/>
        </w:rPr>
        <w:tab/>
      </w:r>
      <w:r w:rsidR="00886080" w:rsidRPr="00B00185">
        <w:rPr>
          <w:rFonts w:asciiTheme="majorHAnsi" w:hAnsiTheme="majorHAnsi" w:cs="Tahoma"/>
          <w:szCs w:val="24"/>
        </w:rPr>
        <w:t>2019 Maryland ACDIS Conference</w:t>
      </w:r>
    </w:p>
    <w:p w:rsidR="00544717" w:rsidRDefault="00544717" w:rsidP="00886080">
      <w:pPr>
        <w:spacing w:after="0"/>
        <w:rPr>
          <w:rFonts w:asciiTheme="majorHAnsi" w:hAnsiTheme="majorHAnsi" w:cs="Tahoma"/>
          <w:szCs w:val="24"/>
        </w:rPr>
      </w:pPr>
      <w:r>
        <w:rPr>
          <w:rFonts w:asciiTheme="majorHAnsi" w:hAnsiTheme="majorHAnsi" w:cs="Tahoma"/>
          <w:szCs w:val="24"/>
        </w:rPr>
        <w:tab/>
        <w:t>2019 CEU calendar: June 21</w:t>
      </w:r>
    </w:p>
    <w:p w:rsidR="00544717" w:rsidRDefault="00544717" w:rsidP="00886080">
      <w:pPr>
        <w:spacing w:after="0"/>
        <w:rPr>
          <w:rFonts w:asciiTheme="majorHAnsi" w:hAnsiTheme="majorHAnsi" w:cs="Tahoma"/>
          <w:szCs w:val="24"/>
        </w:rPr>
      </w:pP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t xml:space="preserve">         August 16</w:t>
      </w:r>
    </w:p>
    <w:p w:rsidR="00544717" w:rsidRPr="00B00185" w:rsidRDefault="00544717" w:rsidP="00886080">
      <w:pPr>
        <w:spacing w:after="0"/>
        <w:rPr>
          <w:rFonts w:asciiTheme="majorHAnsi" w:hAnsiTheme="majorHAnsi" w:cs="Tahoma"/>
          <w:szCs w:val="24"/>
        </w:rPr>
      </w:pP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t xml:space="preserve">         October 18</w:t>
      </w:r>
    </w:p>
    <w:p w:rsidR="006668CF" w:rsidRPr="00B00185" w:rsidRDefault="006668CF" w:rsidP="00C11C82">
      <w:pPr>
        <w:spacing w:after="0"/>
        <w:rPr>
          <w:rFonts w:asciiTheme="majorHAnsi" w:hAnsiTheme="majorHAnsi" w:cs="Tahoma"/>
          <w:szCs w:val="24"/>
        </w:rPr>
      </w:pPr>
    </w:p>
    <w:p w:rsidR="006668CF" w:rsidRPr="00B00185" w:rsidRDefault="006668CF" w:rsidP="00C11C82">
      <w:pPr>
        <w:spacing w:after="0"/>
        <w:rPr>
          <w:rFonts w:asciiTheme="majorHAnsi" w:hAnsiTheme="majorHAnsi" w:cs="Tahoma"/>
          <w:szCs w:val="24"/>
        </w:rPr>
      </w:pPr>
      <w:r w:rsidRPr="00B00185">
        <w:rPr>
          <w:rFonts w:asciiTheme="majorHAnsi" w:hAnsiTheme="majorHAnsi" w:cs="Tahoma"/>
          <w:szCs w:val="24"/>
        </w:rPr>
        <w:t>Membership committee</w:t>
      </w:r>
      <w:r w:rsidR="00180267" w:rsidRPr="00B00185">
        <w:rPr>
          <w:rFonts w:asciiTheme="majorHAnsi" w:hAnsiTheme="majorHAnsi" w:cs="Tahoma"/>
          <w:szCs w:val="24"/>
        </w:rPr>
        <w:t xml:space="preserve"> </w:t>
      </w:r>
      <w:r w:rsidR="003B54DE">
        <w:rPr>
          <w:rFonts w:asciiTheme="majorHAnsi" w:hAnsiTheme="majorHAnsi" w:cs="Tahoma"/>
          <w:szCs w:val="24"/>
        </w:rPr>
        <w:tab/>
      </w:r>
      <w:r w:rsidR="003B54DE">
        <w:rPr>
          <w:rFonts w:asciiTheme="majorHAnsi" w:hAnsiTheme="majorHAnsi" w:cs="Tahoma"/>
          <w:szCs w:val="24"/>
        </w:rPr>
        <w:tab/>
      </w:r>
      <w:r w:rsidR="003B54DE">
        <w:rPr>
          <w:rFonts w:asciiTheme="majorHAnsi" w:hAnsiTheme="majorHAnsi" w:cs="Tahoma"/>
          <w:szCs w:val="24"/>
        </w:rPr>
        <w:tab/>
      </w:r>
      <w:r w:rsidR="003B54DE">
        <w:rPr>
          <w:rFonts w:asciiTheme="majorHAnsi" w:hAnsiTheme="majorHAnsi" w:cs="Tahoma"/>
          <w:szCs w:val="24"/>
        </w:rPr>
        <w:tab/>
      </w:r>
      <w:r w:rsidR="003B54DE">
        <w:rPr>
          <w:rFonts w:asciiTheme="majorHAnsi" w:hAnsiTheme="majorHAnsi" w:cs="Tahoma"/>
          <w:szCs w:val="24"/>
        </w:rPr>
        <w:tab/>
      </w:r>
      <w:r w:rsidR="003B54DE">
        <w:rPr>
          <w:rFonts w:asciiTheme="majorHAnsi" w:hAnsiTheme="majorHAnsi" w:cs="Tahoma"/>
          <w:szCs w:val="24"/>
        </w:rPr>
        <w:tab/>
      </w:r>
      <w:r w:rsidR="003B54DE">
        <w:rPr>
          <w:rFonts w:asciiTheme="majorHAnsi" w:hAnsiTheme="majorHAnsi" w:cs="Tahoma"/>
          <w:szCs w:val="24"/>
        </w:rPr>
        <w:tab/>
      </w:r>
      <w:r w:rsidR="00180267" w:rsidRPr="00B00185">
        <w:rPr>
          <w:rFonts w:asciiTheme="majorHAnsi" w:hAnsiTheme="majorHAnsi" w:cs="Tahoma"/>
          <w:szCs w:val="24"/>
        </w:rPr>
        <w:t xml:space="preserve"> </w:t>
      </w:r>
      <w:r w:rsidR="00D24968">
        <w:rPr>
          <w:rFonts w:asciiTheme="majorHAnsi" w:hAnsiTheme="majorHAnsi" w:cs="Tahoma"/>
          <w:szCs w:val="24"/>
        </w:rPr>
        <w:t>Teri Gruenberg</w:t>
      </w:r>
    </w:p>
    <w:p w:rsidR="006668CF" w:rsidRPr="00B00185" w:rsidRDefault="006668CF" w:rsidP="00C11C82">
      <w:pPr>
        <w:spacing w:after="0"/>
        <w:rPr>
          <w:rFonts w:asciiTheme="majorHAnsi" w:hAnsiTheme="majorHAnsi" w:cs="Tahoma"/>
          <w:szCs w:val="24"/>
        </w:rPr>
      </w:pPr>
    </w:p>
    <w:p w:rsidR="0088164E" w:rsidRDefault="0088164E" w:rsidP="00C11C82">
      <w:pPr>
        <w:spacing w:after="0"/>
        <w:rPr>
          <w:rFonts w:asciiTheme="majorHAnsi" w:hAnsiTheme="majorHAnsi" w:cs="Tahoma"/>
          <w:szCs w:val="24"/>
          <w:u w:val="single"/>
        </w:rPr>
      </w:pPr>
    </w:p>
    <w:p w:rsidR="00FB0CF8" w:rsidRPr="000A1236" w:rsidRDefault="00FB0CF8" w:rsidP="00C11C82">
      <w:pPr>
        <w:spacing w:after="0"/>
        <w:rPr>
          <w:rFonts w:asciiTheme="majorHAnsi" w:hAnsiTheme="majorHAnsi" w:cs="Tahoma"/>
          <w:b/>
          <w:szCs w:val="24"/>
          <w:u w:val="single"/>
        </w:rPr>
      </w:pPr>
      <w:r w:rsidRPr="000A1236">
        <w:rPr>
          <w:rFonts w:asciiTheme="majorHAnsi" w:hAnsiTheme="majorHAnsi" w:cs="Tahoma"/>
          <w:b/>
          <w:szCs w:val="24"/>
          <w:u w:val="single"/>
        </w:rPr>
        <w:t>JOB OPENINGS</w:t>
      </w:r>
    </w:p>
    <w:p w:rsidR="00FB0CF8" w:rsidRPr="00B00185" w:rsidRDefault="00E51D1B" w:rsidP="00C11C82">
      <w:pPr>
        <w:spacing w:after="0"/>
        <w:rPr>
          <w:rFonts w:asciiTheme="majorHAnsi" w:hAnsiTheme="majorHAnsi" w:cs="Tahoma"/>
          <w:szCs w:val="24"/>
        </w:rPr>
      </w:pPr>
      <w:r>
        <w:rPr>
          <w:rFonts w:asciiTheme="majorHAnsi" w:hAnsiTheme="majorHAnsi" w:cs="Tahoma"/>
          <w:szCs w:val="24"/>
        </w:rPr>
        <w:t xml:space="preserve">Education </w:t>
      </w:r>
      <w:proofErr w:type="spellStart"/>
      <w:r>
        <w:rPr>
          <w:rFonts w:asciiTheme="majorHAnsi" w:hAnsiTheme="majorHAnsi" w:cs="Tahoma"/>
          <w:szCs w:val="24"/>
        </w:rPr>
        <w:t>Liason</w:t>
      </w:r>
      <w:proofErr w:type="spellEnd"/>
      <w:r>
        <w:rPr>
          <w:rFonts w:asciiTheme="majorHAnsi" w:hAnsiTheme="majorHAnsi" w:cs="Tahoma"/>
          <w:szCs w:val="24"/>
        </w:rPr>
        <w:t>, Maryland ACDIS</w:t>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r>
      <w:r>
        <w:rPr>
          <w:rFonts w:asciiTheme="majorHAnsi" w:hAnsiTheme="majorHAnsi" w:cs="Tahoma"/>
          <w:szCs w:val="24"/>
        </w:rPr>
        <w:tab/>
        <w:t>Deb McClain</w:t>
      </w:r>
    </w:p>
    <w:p w:rsidR="0088164E" w:rsidRDefault="0088164E" w:rsidP="00C11C82">
      <w:pPr>
        <w:spacing w:after="0"/>
        <w:rPr>
          <w:rFonts w:asciiTheme="majorHAnsi" w:hAnsiTheme="majorHAnsi" w:cs="Tahoma"/>
          <w:szCs w:val="24"/>
          <w:u w:val="single"/>
        </w:rPr>
      </w:pPr>
    </w:p>
    <w:p w:rsidR="00FB0CF8" w:rsidRDefault="00FB0CF8" w:rsidP="00C11C82">
      <w:pPr>
        <w:spacing w:after="0"/>
        <w:rPr>
          <w:rFonts w:asciiTheme="majorHAnsi" w:hAnsiTheme="majorHAnsi" w:cs="Tahoma"/>
          <w:i/>
          <w:szCs w:val="24"/>
        </w:rPr>
      </w:pPr>
      <w:r w:rsidRPr="000A1236">
        <w:rPr>
          <w:rFonts w:asciiTheme="majorHAnsi" w:hAnsiTheme="majorHAnsi" w:cs="Tahoma"/>
          <w:b/>
          <w:szCs w:val="24"/>
          <w:u w:val="single"/>
        </w:rPr>
        <w:t>NEXT MEETING</w:t>
      </w:r>
      <w:r w:rsidRPr="000A1236">
        <w:rPr>
          <w:rFonts w:asciiTheme="majorHAnsi" w:hAnsiTheme="majorHAnsi" w:cs="Tahoma"/>
          <w:b/>
          <w:i/>
          <w:szCs w:val="24"/>
          <w:u w:val="single"/>
        </w:rPr>
        <w:t>:</w:t>
      </w:r>
      <w:r w:rsidR="00D24968">
        <w:rPr>
          <w:rFonts w:asciiTheme="majorHAnsi" w:hAnsiTheme="majorHAnsi" w:cs="Tahoma"/>
          <w:i/>
          <w:szCs w:val="24"/>
        </w:rPr>
        <w:tab/>
      </w:r>
      <w:r w:rsidR="00D24968" w:rsidRPr="00D24968">
        <w:rPr>
          <w:rFonts w:asciiTheme="majorHAnsi" w:hAnsiTheme="majorHAnsi" w:cs="Tahoma"/>
          <w:i/>
          <w:szCs w:val="24"/>
        </w:rPr>
        <w:t xml:space="preserve">Friday </w:t>
      </w:r>
      <w:r w:rsidR="00B537B5">
        <w:rPr>
          <w:rFonts w:asciiTheme="majorHAnsi" w:hAnsiTheme="majorHAnsi" w:cs="Tahoma"/>
          <w:i/>
          <w:szCs w:val="24"/>
        </w:rPr>
        <w:t xml:space="preserve">June </w:t>
      </w:r>
      <w:proofErr w:type="gramStart"/>
      <w:r w:rsidR="00B537B5">
        <w:rPr>
          <w:rFonts w:asciiTheme="majorHAnsi" w:hAnsiTheme="majorHAnsi" w:cs="Tahoma"/>
          <w:i/>
          <w:szCs w:val="24"/>
        </w:rPr>
        <w:t xml:space="preserve">21 </w:t>
      </w:r>
      <w:r w:rsidR="00D24968" w:rsidRPr="00D24968">
        <w:rPr>
          <w:rFonts w:asciiTheme="majorHAnsi" w:hAnsiTheme="majorHAnsi" w:cs="Tahoma"/>
          <w:i/>
          <w:szCs w:val="24"/>
        </w:rPr>
        <w:t>,</w:t>
      </w:r>
      <w:proofErr w:type="gramEnd"/>
      <w:r w:rsidR="00D24968" w:rsidRPr="00D24968">
        <w:rPr>
          <w:rFonts w:asciiTheme="majorHAnsi" w:hAnsiTheme="majorHAnsi" w:cs="Tahoma"/>
          <w:i/>
          <w:szCs w:val="24"/>
        </w:rPr>
        <w:t xml:space="preserve"> </w:t>
      </w:r>
      <w:r w:rsidR="00886080" w:rsidRPr="00D24968">
        <w:rPr>
          <w:rFonts w:asciiTheme="majorHAnsi" w:hAnsiTheme="majorHAnsi" w:cs="Tahoma"/>
          <w:i/>
          <w:szCs w:val="24"/>
        </w:rPr>
        <w:t>2019</w:t>
      </w:r>
      <w:r w:rsidR="00180267" w:rsidRPr="00D24968">
        <w:rPr>
          <w:rFonts w:asciiTheme="majorHAnsi" w:hAnsiTheme="majorHAnsi" w:cs="Tahoma"/>
          <w:i/>
          <w:szCs w:val="24"/>
        </w:rPr>
        <w:t xml:space="preserve"> </w:t>
      </w:r>
      <w:r w:rsidR="00180267" w:rsidRPr="00D24968">
        <w:rPr>
          <w:rFonts w:asciiTheme="majorHAnsi" w:hAnsiTheme="majorHAnsi" w:cs="Tahoma"/>
          <w:b/>
          <w:i/>
          <w:szCs w:val="24"/>
        </w:rPr>
        <w:t>12p – 2p</w:t>
      </w:r>
      <w:r w:rsidR="00180267" w:rsidRPr="00D24968">
        <w:rPr>
          <w:rFonts w:asciiTheme="majorHAnsi" w:hAnsiTheme="majorHAnsi" w:cs="Tahoma"/>
          <w:i/>
          <w:szCs w:val="24"/>
        </w:rPr>
        <w:t xml:space="preserve"> at the Maryland Hospital Association (MHA)</w:t>
      </w:r>
    </w:p>
    <w:p w:rsidR="00664E83" w:rsidRDefault="00664E83" w:rsidP="00C11C82">
      <w:pPr>
        <w:spacing w:after="0"/>
        <w:rPr>
          <w:rFonts w:asciiTheme="majorHAnsi" w:hAnsiTheme="majorHAnsi" w:cs="Tahoma"/>
          <w:i/>
          <w:szCs w:val="24"/>
        </w:rPr>
      </w:pPr>
    </w:p>
    <w:p w:rsidR="00664E83" w:rsidRPr="00664E83" w:rsidRDefault="00664E83" w:rsidP="00C11C82">
      <w:pPr>
        <w:spacing w:after="0"/>
        <w:rPr>
          <w:rFonts w:ascii="Tahoma" w:hAnsi="Tahoma" w:cs="Tahoma"/>
          <w:szCs w:val="24"/>
        </w:rPr>
      </w:pPr>
      <w:bookmarkStart w:id="0" w:name="_GoBack"/>
      <w:bookmarkEnd w:id="0"/>
    </w:p>
    <w:sectPr w:rsidR="00664E83" w:rsidRPr="00664E83" w:rsidSect="00CD7C3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E3" w:rsidRDefault="00130DE3" w:rsidP="00C52BA1">
      <w:pPr>
        <w:spacing w:after="0" w:line="240" w:lineRule="auto"/>
      </w:pPr>
      <w:r>
        <w:separator/>
      </w:r>
    </w:p>
  </w:endnote>
  <w:endnote w:type="continuationSeparator" w:id="0">
    <w:p w:rsidR="00130DE3" w:rsidRDefault="00130DE3" w:rsidP="00C5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1542"/>
      <w:docPartObj>
        <w:docPartGallery w:val="Page Numbers (Bottom of Page)"/>
        <w:docPartUnique/>
      </w:docPartObj>
    </w:sdtPr>
    <w:sdtEndPr>
      <w:rPr>
        <w:noProof/>
      </w:rPr>
    </w:sdtEndPr>
    <w:sdtContent>
      <w:p w:rsidR="002545C1" w:rsidRDefault="002545C1">
        <w:pPr>
          <w:pStyle w:val="Footer"/>
          <w:jc w:val="right"/>
        </w:pPr>
        <w:r>
          <w:fldChar w:fldCharType="begin"/>
        </w:r>
        <w:r>
          <w:instrText xml:space="preserve"> PAGE   \* MERGEFORMAT </w:instrText>
        </w:r>
        <w:r>
          <w:fldChar w:fldCharType="separate"/>
        </w:r>
        <w:r w:rsidR="00664E83">
          <w:rPr>
            <w:noProof/>
          </w:rPr>
          <w:t>1</w:t>
        </w:r>
        <w:r>
          <w:rPr>
            <w:noProof/>
          </w:rPr>
          <w:fldChar w:fldCharType="end"/>
        </w:r>
      </w:p>
    </w:sdtContent>
  </w:sdt>
  <w:p w:rsidR="002545C1" w:rsidRDefault="0025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E3" w:rsidRDefault="00130DE3" w:rsidP="00C52BA1">
      <w:pPr>
        <w:spacing w:after="0" w:line="240" w:lineRule="auto"/>
      </w:pPr>
      <w:r>
        <w:separator/>
      </w:r>
    </w:p>
  </w:footnote>
  <w:footnote w:type="continuationSeparator" w:id="0">
    <w:p w:rsidR="00130DE3" w:rsidRDefault="00130DE3" w:rsidP="00C52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A6"/>
    <w:rsid w:val="000A1236"/>
    <w:rsid w:val="000E0F29"/>
    <w:rsid w:val="001157D2"/>
    <w:rsid w:val="00130DE3"/>
    <w:rsid w:val="00154E06"/>
    <w:rsid w:val="00180267"/>
    <w:rsid w:val="002545C1"/>
    <w:rsid w:val="002809BC"/>
    <w:rsid w:val="002850A6"/>
    <w:rsid w:val="00304167"/>
    <w:rsid w:val="0036336B"/>
    <w:rsid w:val="00393BC0"/>
    <w:rsid w:val="003B54DE"/>
    <w:rsid w:val="004350C9"/>
    <w:rsid w:val="00466891"/>
    <w:rsid w:val="0046689A"/>
    <w:rsid w:val="00482735"/>
    <w:rsid w:val="00490427"/>
    <w:rsid w:val="00492A03"/>
    <w:rsid w:val="004B7308"/>
    <w:rsid w:val="00544717"/>
    <w:rsid w:val="00646F31"/>
    <w:rsid w:val="00664E83"/>
    <w:rsid w:val="006668CF"/>
    <w:rsid w:val="00874EB7"/>
    <w:rsid w:val="0088164E"/>
    <w:rsid w:val="00886080"/>
    <w:rsid w:val="008A27C2"/>
    <w:rsid w:val="008E2EC3"/>
    <w:rsid w:val="00936200"/>
    <w:rsid w:val="009D708C"/>
    <w:rsid w:val="00A65216"/>
    <w:rsid w:val="00AA3096"/>
    <w:rsid w:val="00B00185"/>
    <w:rsid w:val="00B06BC8"/>
    <w:rsid w:val="00B30806"/>
    <w:rsid w:val="00B537B5"/>
    <w:rsid w:val="00C11C82"/>
    <w:rsid w:val="00C52BA1"/>
    <w:rsid w:val="00CD7C3A"/>
    <w:rsid w:val="00D24968"/>
    <w:rsid w:val="00D816C3"/>
    <w:rsid w:val="00E51D1B"/>
    <w:rsid w:val="00E55E2D"/>
    <w:rsid w:val="00EF65BF"/>
    <w:rsid w:val="00F102AA"/>
    <w:rsid w:val="00F87211"/>
    <w:rsid w:val="00F94580"/>
    <w:rsid w:val="00FB0CF8"/>
    <w:rsid w:val="00FE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EB7"/>
    <w:pPr>
      <w:spacing w:after="0" w:line="240" w:lineRule="auto"/>
    </w:pPr>
  </w:style>
  <w:style w:type="character" w:customStyle="1" w:styleId="Heading1Char">
    <w:name w:val="Heading 1 Char"/>
    <w:basedOn w:val="DefaultParagraphFont"/>
    <w:link w:val="Heading1"/>
    <w:uiPriority w:val="9"/>
    <w:rsid w:val="004668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1"/>
  </w:style>
  <w:style w:type="paragraph" w:styleId="Footer">
    <w:name w:val="footer"/>
    <w:basedOn w:val="Normal"/>
    <w:link w:val="FooterChar"/>
    <w:uiPriority w:val="99"/>
    <w:unhideWhenUsed/>
    <w:rsid w:val="00C5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1"/>
  </w:style>
  <w:style w:type="character" w:styleId="Hyperlink">
    <w:name w:val="Hyperlink"/>
    <w:basedOn w:val="DefaultParagraphFont"/>
    <w:uiPriority w:val="99"/>
    <w:semiHidden/>
    <w:unhideWhenUsed/>
    <w:rsid w:val="004B7308"/>
    <w:rPr>
      <w:color w:val="0000FF"/>
      <w:u w:val="single"/>
    </w:rPr>
  </w:style>
  <w:style w:type="paragraph" w:styleId="NormalWeb">
    <w:name w:val="Normal (Web)"/>
    <w:basedOn w:val="Normal"/>
    <w:uiPriority w:val="99"/>
    <w:semiHidden/>
    <w:unhideWhenUsed/>
    <w:rsid w:val="004B730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8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EB7"/>
    <w:pPr>
      <w:spacing w:after="0" w:line="240" w:lineRule="auto"/>
    </w:pPr>
  </w:style>
  <w:style w:type="character" w:customStyle="1" w:styleId="Heading1Char">
    <w:name w:val="Heading 1 Char"/>
    <w:basedOn w:val="DefaultParagraphFont"/>
    <w:link w:val="Heading1"/>
    <w:uiPriority w:val="9"/>
    <w:rsid w:val="0046689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52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1"/>
  </w:style>
  <w:style w:type="paragraph" w:styleId="Footer">
    <w:name w:val="footer"/>
    <w:basedOn w:val="Normal"/>
    <w:link w:val="FooterChar"/>
    <w:uiPriority w:val="99"/>
    <w:unhideWhenUsed/>
    <w:rsid w:val="00C5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1"/>
  </w:style>
  <w:style w:type="character" w:styleId="Hyperlink">
    <w:name w:val="Hyperlink"/>
    <w:basedOn w:val="DefaultParagraphFont"/>
    <w:uiPriority w:val="99"/>
    <w:semiHidden/>
    <w:unhideWhenUsed/>
    <w:rsid w:val="004B7308"/>
    <w:rPr>
      <w:color w:val="0000FF"/>
      <w:u w:val="single"/>
    </w:rPr>
  </w:style>
  <w:style w:type="paragraph" w:styleId="NormalWeb">
    <w:name w:val="Normal (Web)"/>
    <w:basedOn w:val="Normal"/>
    <w:uiPriority w:val="99"/>
    <w:semiHidden/>
    <w:unhideWhenUsed/>
    <w:rsid w:val="004B730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37892">
      <w:bodyDiv w:val="1"/>
      <w:marLeft w:val="0"/>
      <w:marRight w:val="0"/>
      <w:marTop w:val="0"/>
      <w:marBottom w:val="0"/>
      <w:divBdr>
        <w:top w:val="none" w:sz="0" w:space="0" w:color="auto"/>
        <w:left w:val="none" w:sz="0" w:space="0" w:color="auto"/>
        <w:bottom w:val="none" w:sz="0" w:space="0" w:color="auto"/>
        <w:right w:val="none" w:sz="0" w:space="0" w:color="auto"/>
      </w:divBdr>
    </w:div>
    <w:div w:id="18344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62D0.ECC66E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thrive.zoom.us/webinar/register/3d151bfb38e6bc4b7510d14dfea9e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Jossi</dc:creator>
  <cp:lastModifiedBy>McClain, Deborah L.</cp:lastModifiedBy>
  <cp:revision>4</cp:revision>
  <dcterms:created xsi:type="dcterms:W3CDTF">2019-03-14T15:02:00Z</dcterms:created>
  <dcterms:modified xsi:type="dcterms:W3CDTF">2019-04-03T16:58:00Z</dcterms:modified>
</cp:coreProperties>
</file>