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6640" w14:textId="77FBD4B4" w:rsidR="004E2792" w:rsidRDefault="00990C63" w:rsidP="00990C63">
      <w:pPr>
        <w:jc w:val="right"/>
      </w:pPr>
      <w:r w:rsidRPr="00F46348">
        <w:rPr>
          <w:noProof/>
        </w:rPr>
        <w:drawing>
          <wp:inline distT="0" distB="0" distL="0" distR="0" wp14:anchorId="5FEA96E8" wp14:editId="45AC245D">
            <wp:extent cx="3390900" cy="121103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IS Logo Local Chapter LARGE.jpg"/>
                    <pic:cNvPicPr/>
                  </pic:nvPicPr>
                  <pic:blipFill>
                    <a:blip r:embed="rId8">
                      <a:extLst>
                        <a:ext uri="{28A0092B-C50C-407E-A947-70E740481C1C}">
                          <a14:useLocalDpi xmlns:a14="http://schemas.microsoft.com/office/drawing/2010/main" val="0"/>
                        </a:ext>
                      </a:extLst>
                    </a:blip>
                    <a:stretch>
                      <a:fillRect/>
                    </a:stretch>
                  </pic:blipFill>
                  <pic:spPr>
                    <a:xfrm>
                      <a:off x="0" y="0"/>
                      <a:ext cx="3419042" cy="1221087"/>
                    </a:xfrm>
                    <a:prstGeom prst="rect">
                      <a:avLst/>
                    </a:prstGeom>
                  </pic:spPr>
                </pic:pic>
              </a:graphicData>
            </a:graphic>
          </wp:inline>
        </w:drawing>
      </w:r>
    </w:p>
    <w:p w14:paraId="131C0431" w14:textId="5F7D92B4" w:rsidR="00990C63" w:rsidRPr="00990C63" w:rsidRDefault="00990C63" w:rsidP="00990C63">
      <w:pPr>
        <w:pStyle w:val="NoSpacing"/>
        <w:rPr>
          <w:rFonts w:asciiTheme="majorHAnsi" w:hAnsiTheme="majorHAnsi" w:cstheme="majorHAnsi"/>
          <w:b/>
          <w:bCs/>
          <w:sz w:val="28"/>
          <w:szCs w:val="28"/>
        </w:rPr>
      </w:pPr>
      <w:r w:rsidRPr="00990C63">
        <w:rPr>
          <w:rFonts w:asciiTheme="majorHAnsi" w:hAnsiTheme="majorHAnsi" w:cstheme="majorHAnsi"/>
          <w:b/>
          <w:bCs/>
          <w:sz w:val="28"/>
          <w:szCs w:val="28"/>
        </w:rPr>
        <w:t>Central Pennsylvania Chapter Meeting</w:t>
      </w:r>
    </w:p>
    <w:p w14:paraId="6F71E013" w14:textId="1B222677" w:rsidR="00990C63" w:rsidRPr="00990C63" w:rsidRDefault="00990C63" w:rsidP="00990C63">
      <w:pPr>
        <w:pStyle w:val="NoSpacing"/>
        <w:rPr>
          <w:rFonts w:asciiTheme="majorHAnsi" w:hAnsiTheme="majorHAnsi" w:cstheme="majorHAnsi"/>
        </w:rPr>
      </w:pPr>
      <w:r w:rsidRPr="00990C63">
        <w:rPr>
          <w:rFonts w:asciiTheme="majorHAnsi" w:hAnsiTheme="majorHAnsi" w:cstheme="majorHAnsi"/>
        </w:rPr>
        <w:t xml:space="preserve">Co-leads: Courtney Spangler </w:t>
      </w:r>
      <w:r w:rsidR="00FA20CA">
        <w:rPr>
          <w:rFonts w:asciiTheme="majorHAnsi" w:hAnsiTheme="majorHAnsi" w:cstheme="majorHAnsi"/>
        </w:rPr>
        <w:t>(</w:t>
      </w:r>
      <w:hyperlink r:id="rId9" w:history="1">
        <w:r w:rsidR="00FA20CA" w:rsidRPr="00CB25CE">
          <w:rPr>
            <w:rStyle w:val="Hyperlink"/>
            <w:rFonts w:asciiTheme="majorHAnsi" w:hAnsiTheme="majorHAnsi" w:cstheme="majorHAnsi"/>
          </w:rPr>
          <w:t>cspangler@gbmc.org</w:t>
        </w:r>
      </w:hyperlink>
      <w:r w:rsidR="00FA20CA">
        <w:rPr>
          <w:rFonts w:asciiTheme="majorHAnsi" w:hAnsiTheme="majorHAnsi" w:cstheme="majorHAnsi"/>
        </w:rPr>
        <w:t xml:space="preserve">) </w:t>
      </w:r>
      <w:r w:rsidRPr="00990C63">
        <w:rPr>
          <w:rFonts w:asciiTheme="majorHAnsi" w:hAnsiTheme="majorHAnsi" w:cstheme="majorHAnsi"/>
        </w:rPr>
        <w:t>&amp; Deanne Wilk</w:t>
      </w:r>
      <w:r w:rsidR="00FA20CA">
        <w:rPr>
          <w:rFonts w:asciiTheme="majorHAnsi" w:hAnsiTheme="majorHAnsi" w:cstheme="majorHAnsi"/>
        </w:rPr>
        <w:t xml:space="preserve"> (</w:t>
      </w:r>
      <w:hyperlink r:id="rId10" w:history="1">
        <w:r w:rsidR="00FA20CA" w:rsidRPr="00CB25CE">
          <w:rPr>
            <w:rStyle w:val="Hyperlink"/>
            <w:rFonts w:asciiTheme="majorHAnsi" w:hAnsiTheme="majorHAnsi" w:cstheme="majorHAnsi"/>
          </w:rPr>
          <w:t>dwilk@pennstatehealth.psu.edu</w:t>
        </w:r>
      </w:hyperlink>
      <w:r w:rsidR="00FA20CA">
        <w:rPr>
          <w:rFonts w:asciiTheme="majorHAnsi" w:hAnsiTheme="majorHAnsi" w:cstheme="majorHAnsi"/>
        </w:rPr>
        <w:t xml:space="preserve">) </w:t>
      </w:r>
    </w:p>
    <w:p w14:paraId="607681EF" w14:textId="525C5AF1" w:rsidR="00990C63" w:rsidRPr="00990C63" w:rsidRDefault="00990C63" w:rsidP="00990C63">
      <w:pPr>
        <w:pStyle w:val="NoSpacing"/>
        <w:rPr>
          <w:rFonts w:asciiTheme="majorHAnsi" w:hAnsiTheme="majorHAnsi" w:cstheme="majorHAnsi"/>
          <w:b/>
          <w:bCs/>
        </w:rPr>
      </w:pPr>
      <w:r w:rsidRPr="00990C63">
        <w:rPr>
          <w:rFonts w:asciiTheme="majorHAnsi" w:hAnsiTheme="majorHAnsi" w:cstheme="majorHAnsi"/>
          <w:b/>
          <w:bCs/>
        </w:rPr>
        <w:t xml:space="preserve">Friday, </w:t>
      </w:r>
      <w:r w:rsidR="00C4200D">
        <w:rPr>
          <w:rFonts w:asciiTheme="majorHAnsi" w:hAnsiTheme="majorHAnsi" w:cstheme="majorHAnsi"/>
          <w:b/>
          <w:bCs/>
        </w:rPr>
        <w:t>July 23, 2021</w:t>
      </w:r>
    </w:p>
    <w:p w14:paraId="1CD1DCA1" w14:textId="24DC2D1C" w:rsidR="00990C63" w:rsidRPr="00990C63" w:rsidRDefault="00990C63" w:rsidP="00990C63">
      <w:pPr>
        <w:pStyle w:val="NoSpacing"/>
        <w:rPr>
          <w:rFonts w:asciiTheme="majorHAnsi" w:hAnsiTheme="majorHAnsi" w:cstheme="majorHAnsi"/>
          <w:b/>
          <w:bCs/>
        </w:rPr>
      </w:pPr>
      <w:r w:rsidRPr="00990C63">
        <w:rPr>
          <w:rFonts w:asciiTheme="majorHAnsi" w:hAnsiTheme="majorHAnsi" w:cstheme="majorHAnsi"/>
          <w:b/>
          <w:bCs/>
        </w:rPr>
        <w:t>09:</w:t>
      </w:r>
      <w:r w:rsidR="005B0817">
        <w:rPr>
          <w:rFonts w:asciiTheme="majorHAnsi" w:hAnsiTheme="majorHAnsi" w:cstheme="majorHAnsi"/>
          <w:b/>
          <w:bCs/>
        </w:rPr>
        <w:t>45</w:t>
      </w:r>
      <w:r w:rsidRPr="00990C63">
        <w:rPr>
          <w:rFonts w:asciiTheme="majorHAnsi" w:hAnsiTheme="majorHAnsi" w:cstheme="majorHAnsi"/>
          <w:b/>
          <w:bCs/>
        </w:rPr>
        <w:t>-13:00</w:t>
      </w:r>
    </w:p>
    <w:p w14:paraId="1CCF93C9" w14:textId="626541BC" w:rsidR="00990C63" w:rsidRPr="00990C63" w:rsidRDefault="00990C63" w:rsidP="00990C63">
      <w:pPr>
        <w:pStyle w:val="NoSpacing"/>
        <w:rPr>
          <w:rFonts w:asciiTheme="majorHAnsi" w:hAnsiTheme="majorHAnsi" w:cstheme="majorHAnsi"/>
        </w:rPr>
      </w:pPr>
    </w:p>
    <w:p w14:paraId="6197C095" w14:textId="7266DE38" w:rsidR="00990C63" w:rsidRPr="00990C63" w:rsidRDefault="00990C63" w:rsidP="00990C63">
      <w:pPr>
        <w:pStyle w:val="NoSpacing"/>
        <w:rPr>
          <w:rFonts w:asciiTheme="majorHAnsi" w:hAnsiTheme="majorHAnsi" w:cstheme="majorHAnsi"/>
        </w:rPr>
      </w:pPr>
      <w:r w:rsidRPr="00990C63">
        <w:rPr>
          <w:rFonts w:asciiTheme="majorHAnsi" w:hAnsiTheme="majorHAnsi" w:cstheme="majorHAnsi"/>
          <w:b/>
          <w:bCs/>
        </w:rPr>
        <w:t>Hosted by:</w:t>
      </w:r>
      <w:r w:rsidRPr="00990C63">
        <w:rPr>
          <w:rFonts w:asciiTheme="majorHAnsi" w:hAnsiTheme="majorHAnsi" w:cstheme="majorHAnsi"/>
        </w:rPr>
        <w:tab/>
      </w:r>
      <w:r w:rsidR="00916045">
        <w:rPr>
          <w:rFonts w:asciiTheme="majorHAnsi" w:hAnsiTheme="majorHAnsi" w:cstheme="majorHAnsi"/>
        </w:rPr>
        <w:t>Penn State Health Milton S. Hershey Medical Center</w:t>
      </w:r>
    </w:p>
    <w:p w14:paraId="5D755C10" w14:textId="3267F1C9" w:rsidR="00990C63" w:rsidRPr="00A66E19" w:rsidRDefault="00990C63" w:rsidP="00990C63">
      <w:pPr>
        <w:pStyle w:val="NoSpacing"/>
        <w:rPr>
          <w:rFonts w:asciiTheme="majorHAnsi" w:hAnsiTheme="majorHAnsi" w:cstheme="majorHAnsi"/>
          <w:color w:val="FF0000"/>
        </w:rPr>
      </w:pPr>
      <w:r w:rsidRPr="00990C63">
        <w:rPr>
          <w:rFonts w:asciiTheme="majorHAnsi" w:hAnsiTheme="majorHAnsi" w:cstheme="majorHAnsi"/>
          <w:b/>
          <w:bCs/>
        </w:rPr>
        <w:t>Register here:</w:t>
      </w:r>
      <w:r w:rsidRPr="00990C63">
        <w:rPr>
          <w:rFonts w:asciiTheme="majorHAnsi" w:hAnsiTheme="majorHAnsi" w:cstheme="majorHAnsi"/>
        </w:rPr>
        <w:tab/>
      </w:r>
      <w:hyperlink r:id="rId11" w:history="1">
        <w:r w:rsidR="005E640A">
          <w:rPr>
            <w:rStyle w:val="Hyperlink"/>
          </w:rPr>
          <w:t>https://pshealth.zoom.us/webinar/register/WN_J8Dtiw91S6OIZyUwOsN36g</w:t>
        </w:r>
      </w:hyperlink>
    </w:p>
    <w:p w14:paraId="20F1034C" w14:textId="5C087C14" w:rsidR="00990C63" w:rsidRDefault="00990C63" w:rsidP="00990C63">
      <w:pPr>
        <w:pStyle w:val="NoSpacing"/>
        <w:rPr>
          <w:rFonts w:asciiTheme="majorHAnsi" w:hAnsiTheme="majorHAnsi" w:cstheme="majorHAnsi"/>
        </w:rPr>
      </w:pPr>
      <w:r w:rsidRPr="00990C63">
        <w:rPr>
          <w:rFonts w:asciiTheme="majorHAnsi" w:hAnsiTheme="majorHAnsi" w:cstheme="majorHAnsi"/>
          <w:b/>
          <w:bCs/>
        </w:rPr>
        <w:t>RSVP by:</w:t>
      </w:r>
      <w:r w:rsidRPr="00990C63">
        <w:rPr>
          <w:rFonts w:asciiTheme="majorHAnsi" w:hAnsiTheme="majorHAnsi" w:cstheme="majorHAnsi"/>
        </w:rPr>
        <w:tab/>
        <w:t xml:space="preserve">Friday, </w:t>
      </w:r>
      <w:r w:rsidR="00501855">
        <w:rPr>
          <w:rFonts w:asciiTheme="majorHAnsi" w:hAnsiTheme="majorHAnsi" w:cstheme="majorHAnsi"/>
        </w:rPr>
        <w:t>July 16</w:t>
      </w:r>
      <w:r w:rsidRPr="00990C63">
        <w:rPr>
          <w:rFonts w:asciiTheme="majorHAnsi" w:hAnsiTheme="majorHAnsi" w:cstheme="majorHAnsi"/>
        </w:rPr>
        <w:t>, 2021</w:t>
      </w:r>
    </w:p>
    <w:p w14:paraId="0F8EFA90" w14:textId="7B2F2313" w:rsidR="00990C63" w:rsidRDefault="00990C63" w:rsidP="00990C63">
      <w:pPr>
        <w:pStyle w:val="NoSpacing"/>
        <w:rPr>
          <w:rFonts w:asciiTheme="majorHAnsi" w:hAnsiTheme="majorHAnsi" w:cstheme="majorHAnsi"/>
        </w:rPr>
      </w:pPr>
    </w:p>
    <w:p w14:paraId="5A619C04" w14:textId="1874E88D" w:rsidR="00990C63" w:rsidRDefault="00990C63" w:rsidP="00990C63">
      <w:pPr>
        <w:pStyle w:val="NoSpacing"/>
        <w:rPr>
          <w:rFonts w:asciiTheme="majorHAnsi" w:hAnsiTheme="majorHAnsi" w:cstheme="majorHAnsi"/>
        </w:rPr>
      </w:pPr>
      <w:r>
        <w:rPr>
          <w:rFonts w:asciiTheme="majorHAnsi" w:hAnsiTheme="majorHAnsi" w:cstheme="majorHAnsi"/>
        </w:rPr>
        <w:t>09:30</w:t>
      </w:r>
      <w:r>
        <w:rPr>
          <w:rFonts w:asciiTheme="majorHAnsi" w:hAnsiTheme="majorHAnsi" w:cstheme="majorHAnsi"/>
        </w:rPr>
        <w:tab/>
      </w:r>
      <w:r w:rsidRPr="00EA655F">
        <w:rPr>
          <w:rFonts w:asciiTheme="majorHAnsi" w:hAnsiTheme="majorHAnsi" w:cstheme="majorHAnsi"/>
          <w:b/>
          <w:bCs/>
        </w:rPr>
        <w:t>Sign in &amp; Chat Room Networking</w:t>
      </w:r>
    </w:p>
    <w:p w14:paraId="580A31E7" w14:textId="1A294C1A" w:rsidR="00990C63" w:rsidRDefault="00990C63" w:rsidP="00990C63">
      <w:pPr>
        <w:pStyle w:val="NoSpacing"/>
        <w:rPr>
          <w:rFonts w:asciiTheme="majorHAnsi" w:hAnsiTheme="majorHAnsi" w:cstheme="majorHAnsi"/>
        </w:rPr>
      </w:pPr>
    </w:p>
    <w:p w14:paraId="3D594B7A" w14:textId="78C7FA8C" w:rsidR="00990C63" w:rsidRDefault="00990C63" w:rsidP="00990C63">
      <w:pPr>
        <w:pStyle w:val="NoSpacing"/>
        <w:rPr>
          <w:rFonts w:asciiTheme="majorHAnsi" w:hAnsiTheme="majorHAnsi" w:cstheme="majorHAnsi"/>
        </w:rPr>
      </w:pPr>
      <w:r>
        <w:rPr>
          <w:rFonts w:asciiTheme="majorHAnsi" w:hAnsiTheme="majorHAnsi" w:cstheme="majorHAnsi"/>
        </w:rPr>
        <w:t xml:space="preserve">09:45: </w:t>
      </w:r>
      <w:r>
        <w:rPr>
          <w:rFonts w:asciiTheme="majorHAnsi" w:hAnsiTheme="majorHAnsi" w:cstheme="majorHAnsi"/>
        </w:rPr>
        <w:tab/>
      </w:r>
      <w:r w:rsidRPr="00EA655F">
        <w:rPr>
          <w:rFonts w:asciiTheme="majorHAnsi" w:hAnsiTheme="majorHAnsi" w:cstheme="majorHAnsi"/>
          <w:b/>
          <w:bCs/>
        </w:rPr>
        <w:t xml:space="preserve">Welcoming remarks from </w:t>
      </w:r>
      <w:r w:rsidR="00501855" w:rsidRPr="00EA655F">
        <w:rPr>
          <w:rFonts w:asciiTheme="majorHAnsi" w:hAnsiTheme="majorHAnsi" w:cstheme="majorHAnsi"/>
          <w:b/>
          <w:bCs/>
        </w:rPr>
        <w:t>Penn State Health Hershey</w:t>
      </w:r>
    </w:p>
    <w:p w14:paraId="175D8648" w14:textId="79F53140" w:rsidR="00990C63" w:rsidRDefault="00990C63" w:rsidP="00990C63">
      <w:pPr>
        <w:pStyle w:val="NoSpacing"/>
        <w:rPr>
          <w:rFonts w:asciiTheme="majorHAnsi" w:hAnsiTheme="majorHAnsi" w:cstheme="majorHAnsi"/>
        </w:rPr>
      </w:pPr>
    </w:p>
    <w:p w14:paraId="37E2E40A" w14:textId="713A1D4C" w:rsidR="00990C63" w:rsidRPr="00EA655F" w:rsidRDefault="00990C63" w:rsidP="00C4200D">
      <w:pPr>
        <w:pStyle w:val="NoSpacing"/>
        <w:rPr>
          <w:rFonts w:asciiTheme="majorHAnsi" w:hAnsiTheme="majorHAnsi" w:cstheme="majorHAnsi"/>
          <w:b/>
          <w:bCs/>
        </w:rPr>
      </w:pPr>
      <w:r>
        <w:rPr>
          <w:rFonts w:asciiTheme="majorHAnsi" w:hAnsiTheme="majorHAnsi" w:cstheme="majorHAnsi"/>
        </w:rPr>
        <w:t>10:00</w:t>
      </w:r>
      <w:r>
        <w:rPr>
          <w:rFonts w:asciiTheme="majorHAnsi" w:hAnsiTheme="majorHAnsi" w:cstheme="majorHAnsi"/>
        </w:rPr>
        <w:tab/>
      </w:r>
      <w:r w:rsidR="00A96B18">
        <w:rPr>
          <w:rFonts w:asciiTheme="majorHAnsi" w:hAnsiTheme="majorHAnsi" w:cstheme="majorHAnsi"/>
          <w:b/>
          <w:bCs/>
        </w:rPr>
        <w:t>Leveraging Clinical Documentation Improvement in the DRG validation war</w:t>
      </w:r>
    </w:p>
    <w:p w14:paraId="0339C91B" w14:textId="400105CB" w:rsidR="00727F54" w:rsidRDefault="00727F54" w:rsidP="00C4200D">
      <w:pPr>
        <w:pStyle w:val="NoSpacing"/>
        <w:rPr>
          <w:rFonts w:asciiTheme="majorHAnsi" w:hAnsiTheme="majorHAnsi" w:cstheme="majorHAnsi"/>
        </w:rPr>
      </w:pPr>
      <w:r>
        <w:rPr>
          <w:rFonts w:asciiTheme="majorHAnsi" w:hAnsiTheme="majorHAnsi" w:cstheme="majorHAnsi"/>
        </w:rPr>
        <w:tab/>
        <w:t xml:space="preserve">Angela Geiger BSN, RN, </w:t>
      </w:r>
      <w:r w:rsidR="00D64399">
        <w:rPr>
          <w:rFonts w:asciiTheme="majorHAnsi" w:hAnsiTheme="majorHAnsi" w:cstheme="majorHAnsi"/>
        </w:rPr>
        <w:t>CCS, CPC, COC</w:t>
      </w:r>
    </w:p>
    <w:p w14:paraId="02481DC8" w14:textId="7BF83C6A" w:rsidR="00F70DA9" w:rsidRDefault="00F70DA9" w:rsidP="00C4200D">
      <w:pPr>
        <w:pStyle w:val="NoSpacing"/>
        <w:rPr>
          <w:rFonts w:asciiTheme="majorHAnsi" w:hAnsiTheme="majorHAnsi" w:cstheme="majorHAnsi"/>
        </w:rPr>
      </w:pPr>
      <w:r>
        <w:rPr>
          <w:rFonts w:asciiTheme="majorHAnsi" w:hAnsiTheme="majorHAnsi" w:cstheme="majorHAnsi"/>
        </w:rPr>
        <w:tab/>
        <w:t>Objectives:</w:t>
      </w:r>
    </w:p>
    <w:p w14:paraId="5BDB8AA6" w14:textId="7EF0111B" w:rsidR="00F0350C" w:rsidRPr="00F0350C" w:rsidRDefault="00F0350C" w:rsidP="00802AD9">
      <w:pPr>
        <w:pStyle w:val="NoSpacing"/>
        <w:numPr>
          <w:ilvl w:val="0"/>
          <w:numId w:val="9"/>
        </w:numPr>
        <w:rPr>
          <w:rFonts w:asciiTheme="majorHAnsi" w:hAnsiTheme="majorHAnsi" w:cstheme="majorHAnsi"/>
        </w:rPr>
      </w:pPr>
      <w:r w:rsidRPr="00F0350C">
        <w:rPr>
          <w:rFonts w:asciiTheme="majorHAnsi" w:hAnsiTheme="majorHAnsi" w:cstheme="majorHAnsi"/>
        </w:rPr>
        <w:t>Provide an offensive approach to decreasing payer denials by</w:t>
      </w:r>
    </w:p>
    <w:p w14:paraId="1062E729" w14:textId="77777777" w:rsidR="00F0350C" w:rsidRPr="00F0350C" w:rsidRDefault="00F0350C" w:rsidP="00643BCD">
      <w:pPr>
        <w:pStyle w:val="NoSpacing"/>
        <w:numPr>
          <w:ilvl w:val="1"/>
          <w:numId w:val="9"/>
        </w:numPr>
        <w:rPr>
          <w:rFonts w:asciiTheme="majorHAnsi" w:hAnsiTheme="majorHAnsi" w:cstheme="majorHAnsi"/>
        </w:rPr>
      </w:pPr>
      <w:r w:rsidRPr="00F0350C">
        <w:rPr>
          <w:rFonts w:asciiTheme="majorHAnsi" w:hAnsiTheme="majorHAnsi" w:cstheme="majorHAnsi"/>
        </w:rPr>
        <w:t>Defining the new denial reason- Clinical significance</w:t>
      </w:r>
    </w:p>
    <w:p w14:paraId="3D4AD61A" w14:textId="77777777" w:rsidR="00F0350C" w:rsidRPr="00F0350C" w:rsidRDefault="00F0350C" w:rsidP="00643BCD">
      <w:pPr>
        <w:pStyle w:val="NoSpacing"/>
        <w:numPr>
          <w:ilvl w:val="1"/>
          <w:numId w:val="9"/>
        </w:numPr>
        <w:rPr>
          <w:rFonts w:asciiTheme="majorHAnsi" w:hAnsiTheme="majorHAnsi" w:cstheme="majorHAnsi"/>
        </w:rPr>
      </w:pPr>
      <w:r w:rsidRPr="00F0350C">
        <w:rPr>
          <w:rFonts w:asciiTheme="majorHAnsi" w:hAnsiTheme="majorHAnsi" w:cstheme="majorHAnsi"/>
        </w:rPr>
        <w:t>Examining submitted denials to illuminate clinical documentation weaknesses</w:t>
      </w:r>
    </w:p>
    <w:p w14:paraId="7B0484D9" w14:textId="77777777" w:rsidR="00F0350C" w:rsidRPr="00F0350C" w:rsidRDefault="00F0350C" w:rsidP="00643BCD">
      <w:pPr>
        <w:pStyle w:val="NoSpacing"/>
        <w:numPr>
          <w:ilvl w:val="1"/>
          <w:numId w:val="9"/>
        </w:numPr>
        <w:rPr>
          <w:rFonts w:asciiTheme="majorHAnsi" w:hAnsiTheme="majorHAnsi" w:cstheme="majorHAnsi"/>
        </w:rPr>
      </w:pPr>
      <w:r w:rsidRPr="00F0350C">
        <w:rPr>
          <w:rFonts w:asciiTheme="majorHAnsi" w:hAnsiTheme="majorHAnsi" w:cstheme="majorHAnsi"/>
        </w:rPr>
        <w:t>Emphasize the value in a compliant query</w:t>
      </w:r>
    </w:p>
    <w:p w14:paraId="77697E20" w14:textId="77777777" w:rsidR="00F0350C" w:rsidRPr="00F0350C" w:rsidRDefault="00F0350C" w:rsidP="00802AD9">
      <w:pPr>
        <w:pStyle w:val="NoSpacing"/>
        <w:numPr>
          <w:ilvl w:val="0"/>
          <w:numId w:val="9"/>
        </w:numPr>
        <w:rPr>
          <w:rFonts w:asciiTheme="majorHAnsi" w:hAnsiTheme="majorHAnsi" w:cstheme="majorHAnsi"/>
        </w:rPr>
      </w:pPr>
      <w:r w:rsidRPr="00F0350C">
        <w:rPr>
          <w:rFonts w:asciiTheme="majorHAnsi" w:hAnsiTheme="majorHAnsi" w:cstheme="majorHAnsi"/>
        </w:rPr>
        <w:t>Examine the anatomy of an effective appeal</w:t>
      </w:r>
    </w:p>
    <w:p w14:paraId="25189739" w14:textId="77777777" w:rsidR="00F0350C" w:rsidRPr="00F0350C" w:rsidRDefault="00F0350C" w:rsidP="00802AD9">
      <w:pPr>
        <w:pStyle w:val="NoSpacing"/>
        <w:numPr>
          <w:ilvl w:val="0"/>
          <w:numId w:val="9"/>
        </w:numPr>
        <w:rPr>
          <w:rFonts w:asciiTheme="majorHAnsi" w:hAnsiTheme="majorHAnsi" w:cstheme="majorHAnsi"/>
        </w:rPr>
      </w:pPr>
      <w:r w:rsidRPr="00F0350C">
        <w:rPr>
          <w:rFonts w:asciiTheme="majorHAnsi" w:hAnsiTheme="majorHAnsi" w:cstheme="majorHAnsi"/>
        </w:rPr>
        <w:t>Offer tips for action when an appeal fails</w:t>
      </w:r>
    </w:p>
    <w:p w14:paraId="7D32AD6F" w14:textId="3B6E3A74" w:rsidR="00F70DA9" w:rsidRDefault="00F70DA9" w:rsidP="00C4200D">
      <w:pPr>
        <w:pStyle w:val="NoSpacing"/>
        <w:rPr>
          <w:rFonts w:asciiTheme="majorHAnsi" w:hAnsiTheme="majorHAnsi" w:cstheme="majorHAnsi"/>
        </w:rPr>
      </w:pPr>
    </w:p>
    <w:p w14:paraId="5928BE8B" w14:textId="77777777" w:rsidR="00990C63" w:rsidRDefault="00990C63" w:rsidP="00990C63">
      <w:pPr>
        <w:pStyle w:val="NoSpacing"/>
        <w:ind w:left="1440"/>
        <w:rPr>
          <w:rFonts w:asciiTheme="majorHAnsi" w:hAnsiTheme="majorHAnsi" w:cstheme="majorHAnsi"/>
        </w:rPr>
      </w:pPr>
    </w:p>
    <w:p w14:paraId="7469BE41" w14:textId="3014EBC7" w:rsidR="0044374C" w:rsidRDefault="00990C63" w:rsidP="00C4200D">
      <w:pPr>
        <w:pStyle w:val="NoSpacing"/>
        <w:rPr>
          <w:rFonts w:asciiTheme="majorHAnsi" w:hAnsiTheme="majorHAnsi" w:cstheme="majorHAnsi"/>
        </w:rPr>
      </w:pPr>
      <w:r>
        <w:rPr>
          <w:rFonts w:asciiTheme="majorHAnsi" w:hAnsiTheme="majorHAnsi" w:cstheme="majorHAnsi"/>
        </w:rPr>
        <w:t xml:space="preserve">11:00 </w:t>
      </w:r>
      <w:r>
        <w:rPr>
          <w:rFonts w:asciiTheme="majorHAnsi" w:hAnsiTheme="majorHAnsi" w:cstheme="majorHAnsi"/>
        </w:rPr>
        <w:tab/>
      </w:r>
      <w:r w:rsidR="005B6242">
        <w:rPr>
          <w:rFonts w:asciiTheme="majorHAnsi" w:hAnsiTheme="majorHAnsi" w:cstheme="majorHAnsi"/>
          <w:b/>
          <w:bCs/>
        </w:rPr>
        <w:t>It Can’t be Denied: A Guide to Denial Prevention</w:t>
      </w:r>
    </w:p>
    <w:p w14:paraId="20F1FB12" w14:textId="196A3AFC" w:rsidR="00727F54" w:rsidRDefault="00727F54" w:rsidP="00C4200D">
      <w:pPr>
        <w:pStyle w:val="NoSpacing"/>
        <w:rPr>
          <w:rFonts w:asciiTheme="majorHAnsi" w:hAnsiTheme="majorHAnsi" w:cstheme="majorHAnsi"/>
        </w:rPr>
      </w:pPr>
      <w:r>
        <w:rPr>
          <w:rFonts w:asciiTheme="majorHAnsi" w:hAnsiTheme="majorHAnsi" w:cstheme="majorHAnsi"/>
        </w:rPr>
        <w:tab/>
      </w:r>
      <w:r w:rsidR="005B6242">
        <w:rPr>
          <w:rFonts w:asciiTheme="majorHAnsi" w:hAnsiTheme="majorHAnsi" w:cstheme="majorHAnsi"/>
        </w:rPr>
        <w:t>Karen Newhouser</w:t>
      </w:r>
      <w:r w:rsidR="00BB01E3">
        <w:rPr>
          <w:rFonts w:asciiTheme="majorHAnsi" w:hAnsiTheme="majorHAnsi" w:cstheme="majorHAnsi"/>
        </w:rPr>
        <w:t xml:space="preserve"> RN, BSN, CCDS, CCDS-O, CCS, CDIP, CCM</w:t>
      </w:r>
    </w:p>
    <w:p w14:paraId="1B658A00" w14:textId="23F017BE" w:rsidR="00BB01E3" w:rsidRDefault="00BB01E3" w:rsidP="00C4200D">
      <w:pPr>
        <w:pStyle w:val="NoSpacing"/>
        <w:rPr>
          <w:rFonts w:asciiTheme="majorHAnsi" w:hAnsiTheme="majorHAnsi" w:cstheme="majorHAnsi"/>
        </w:rPr>
      </w:pPr>
      <w:r>
        <w:rPr>
          <w:rFonts w:asciiTheme="majorHAnsi" w:hAnsiTheme="majorHAnsi" w:cstheme="majorHAnsi"/>
        </w:rPr>
        <w:tab/>
        <w:t>Objectives:</w:t>
      </w:r>
    </w:p>
    <w:p w14:paraId="02CFC29E" w14:textId="77777777" w:rsidR="00853F28" w:rsidRDefault="00853F28" w:rsidP="00853F28">
      <w:pPr>
        <w:pStyle w:val="ListParagraph"/>
        <w:numPr>
          <w:ilvl w:val="0"/>
          <w:numId w:val="14"/>
        </w:numPr>
        <w:spacing w:after="0" w:line="240" w:lineRule="auto"/>
      </w:pPr>
      <w:r>
        <w:t xml:space="preserve">Explain how a change in focus is integral to denial prevention. </w:t>
      </w:r>
    </w:p>
    <w:p w14:paraId="7769E85C" w14:textId="77777777" w:rsidR="00853F28" w:rsidRDefault="00853F28" w:rsidP="00853F28">
      <w:pPr>
        <w:pStyle w:val="ListParagraph"/>
        <w:numPr>
          <w:ilvl w:val="0"/>
          <w:numId w:val="14"/>
        </w:numPr>
        <w:spacing w:after="0" w:line="240" w:lineRule="auto"/>
      </w:pPr>
      <w:r>
        <w:t xml:space="preserve">Discuss the anatomy of a denial. </w:t>
      </w:r>
    </w:p>
    <w:p w14:paraId="3503FDC6" w14:textId="77777777" w:rsidR="00853F28" w:rsidRDefault="00853F28" w:rsidP="00853F28">
      <w:pPr>
        <w:pStyle w:val="ListParagraph"/>
        <w:numPr>
          <w:ilvl w:val="0"/>
          <w:numId w:val="14"/>
        </w:numPr>
        <w:spacing w:after="0" w:line="240" w:lineRule="auto"/>
      </w:pPr>
      <w:r>
        <w:t xml:space="preserve">Describe how data can drive denial prevention success. </w:t>
      </w:r>
    </w:p>
    <w:p w14:paraId="4CCB9CC7" w14:textId="63C0EEEA" w:rsidR="00BB01E3" w:rsidRPr="00853F28" w:rsidRDefault="00853F28" w:rsidP="00853F28">
      <w:pPr>
        <w:pStyle w:val="ListParagraph"/>
        <w:numPr>
          <w:ilvl w:val="0"/>
          <w:numId w:val="14"/>
        </w:numPr>
      </w:pPr>
      <w:r>
        <w:t>Identify how the provider, ancillary departments, clinical documentation integrity and coding can work congruently for denial prevention</w:t>
      </w:r>
    </w:p>
    <w:p w14:paraId="2ABA5BFC" w14:textId="04B7D5E0" w:rsidR="00990C63" w:rsidRDefault="00990C63" w:rsidP="00990C63">
      <w:pPr>
        <w:pStyle w:val="NoSpacing"/>
        <w:rPr>
          <w:rFonts w:asciiTheme="majorHAnsi" w:hAnsiTheme="majorHAnsi" w:cstheme="majorHAnsi"/>
        </w:rPr>
      </w:pPr>
      <w:r>
        <w:rPr>
          <w:rFonts w:asciiTheme="majorHAnsi" w:hAnsiTheme="majorHAnsi" w:cstheme="majorHAnsi"/>
        </w:rPr>
        <w:tab/>
      </w:r>
    </w:p>
    <w:p w14:paraId="1B94AB06" w14:textId="032E7D9B" w:rsidR="00990C63" w:rsidRDefault="00990C63" w:rsidP="00990C63">
      <w:pPr>
        <w:pStyle w:val="NoSpacing"/>
        <w:rPr>
          <w:rFonts w:asciiTheme="majorHAnsi" w:hAnsiTheme="majorHAnsi" w:cstheme="majorHAnsi"/>
          <w:b/>
          <w:bCs/>
          <w:sz w:val="24"/>
          <w:szCs w:val="24"/>
        </w:rPr>
      </w:pPr>
      <w:r>
        <w:rPr>
          <w:rFonts w:asciiTheme="majorHAnsi" w:hAnsiTheme="majorHAnsi" w:cstheme="majorHAnsi"/>
        </w:rPr>
        <w:t>12:00</w:t>
      </w:r>
      <w:r>
        <w:rPr>
          <w:rFonts w:asciiTheme="majorHAnsi" w:hAnsiTheme="majorHAnsi" w:cstheme="majorHAnsi"/>
        </w:rPr>
        <w:tab/>
      </w:r>
      <w:r w:rsidRPr="00990C63">
        <w:rPr>
          <w:rFonts w:asciiTheme="majorHAnsi" w:hAnsiTheme="majorHAnsi" w:cstheme="majorHAnsi"/>
          <w:b/>
          <w:bCs/>
          <w:sz w:val="24"/>
          <w:szCs w:val="24"/>
        </w:rPr>
        <w:t>Chapter meeting &amp; Chat Room networking</w:t>
      </w:r>
    </w:p>
    <w:p w14:paraId="29955344" w14:textId="77777777" w:rsidR="00990C63" w:rsidRDefault="00990C63" w:rsidP="00990C63">
      <w:pPr>
        <w:pStyle w:val="NoSpacing"/>
        <w:rPr>
          <w:rFonts w:asciiTheme="majorHAnsi" w:hAnsiTheme="majorHAnsi" w:cstheme="majorHAnsi"/>
        </w:rPr>
      </w:pPr>
    </w:p>
    <w:p w14:paraId="3019AFB6" w14:textId="429AFA06" w:rsidR="00C64073" w:rsidRDefault="00990C63" w:rsidP="00C4200D">
      <w:pPr>
        <w:pStyle w:val="NoSpacing"/>
        <w:rPr>
          <w:rFonts w:asciiTheme="majorHAnsi" w:hAnsiTheme="majorHAnsi" w:cstheme="majorHAnsi"/>
        </w:rPr>
      </w:pPr>
      <w:r>
        <w:rPr>
          <w:rFonts w:asciiTheme="majorHAnsi" w:hAnsiTheme="majorHAnsi" w:cstheme="majorHAnsi"/>
        </w:rPr>
        <w:t>12:10</w:t>
      </w:r>
      <w:r>
        <w:rPr>
          <w:rFonts w:asciiTheme="majorHAnsi" w:hAnsiTheme="majorHAnsi" w:cstheme="majorHAnsi"/>
        </w:rPr>
        <w:tab/>
      </w:r>
      <w:r w:rsidR="00C64073">
        <w:rPr>
          <w:rFonts w:asciiTheme="majorHAnsi" w:hAnsiTheme="majorHAnsi" w:cstheme="majorHAnsi"/>
        </w:rPr>
        <w:t xml:space="preserve"> </w:t>
      </w:r>
      <w:r w:rsidR="00A40057">
        <w:rPr>
          <w:rFonts w:asciiTheme="majorHAnsi" w:hAnsiTheme="majorHAnsi" w:cstheme="majorHAnsi"/>
          <w:b/>
          <w:bCs/>
        </w:rPr>
        <w:t>Auditing Your CDI Department</w:t>
      </w:r>
    </w:p>
    <w:p w14:paraId="6139C2EC" w14:textId="7C1FC181" w:rsidR="00647C65" w:rsidRDefault="00647C65" w:rsidP="00C4200D">
      <w:pPr>
        <w:pStyle w:val="NoSpacing"/>
        <w:rPr>
          <w:rFonts w:asciiTheme="majorHAnsi" w:hAnsiTheme="majorHAnsi" w:cstheme="majorHAnsi"/>
        </w:rPr>
      </w:pPr>
      <w:r>
        <w:rPr>
          <w:rFonts w:asciiTheme="majorHAnsi" w:hAnsiTheme="majorHAnsi" w:cstheme="majorHAnsi"/>
        </w:rPr>
        <w:tab/>
        <w:t>Angela Maxfield</w:t>
      </w:r>
      <w:r w:rsidR="00165C79">
        <w:rPr>
          <w:rFonts w:asciiTheme="majorHAnsi" w:hAnsiTheme="majorHAnsi" w:cstheme="majorHAnsi"/>
        </w:rPr>
        <w:t xml:space="preserve"> RN, CCDS</w:t>
      </w:r>
    </w:p>
    <w:p w14:paraId="19F22A02" w14:textId="47D7477F" w:rsidR="00C24230" w:rsidRPr="00C24230" w:rsidRDefault="00C24230" w:rsidP="00C24230">
      <w:pPr>
        <w:pStyle w:val="ListParagraph"/>
        <w:numPr>
          <w:ilvl w:val="0"/>
          <w:numId w:val="10"/>
        </w:numPr>
        <w:rPr>
          <w:rFonts w:asciiTheme="majorHAnsi" w:hAnsiTheme="majorHAnsi" w:cstheme="majorHAnsi"/>
          <w:sz w:val="20"/>
          <w:szCs w:val="20"/>
        </w:rPr>
      </w:pPr>
      <w:r w:rsidRPr="00C24230">
        <w:rPr>
          <w:rFonts w:asciiTheme="majorHAnsi" w:hAnsiTheme="majorHAnsi" w:cstheme="majorHAnsi"/>
        </w:rPr>
        <w:t>Identify the Mission and Vision of your documentation program/goals</w:t>
      </w:r>
    </w:p>
    <w:p w14:paraId="219F5EB8" w14:textId="77777777" w:rsidR="00C24230" w:rsidRPr="00C24230" w:rsidRDefault="00C24230" w:rsidP="00C24230">
      <w:pPr>
        <w:pStyle w:val="ListParagraph"/>
        <w:numPr>
          <w:ilvl w:val="0"/>
          <w:numId w:val="10"/>
        </w:numPr>
        <w:rPr>
          <w:rFonts w:asciiTheme="majorHAnsi" w:hAnsiTheme="majorHAnsi" w:cstheme="majorHAnsi"/>
          <w:sz w:val="20"/>
          <w:szCs w:val="20"/>
        </w:rPr>
      </w:pPr>
      <w:r w:rsidRPr="00C24230">
        <w:rPr>
          <w:rFonts w:asciiTheme="majorHAnsi" w:hAnsiTheme="majorHAnsi" w:cstheme="majorHAnsi"/>
        </w:rPr>
        <w:lastRenderedPageBreak/>
        <w:t>Identify strengths of individual CDI in your program</w:t>
      </w:r>
    </w:p>
    <w:p w14:paraId="242281D3" w14:textId="77777777" w:rsidR="00C24230" w:rsidRPr="00C24230" w:rsidRDefault="00C24230" w:rsidP="00C24230">
      <w:pPr>
        <w:pStyle w:val="ListParagraph"/>
        <w:numPr>
          <w:ilvl w:val="0"/>
          <w:numId w:val="10"/>
        </w:numPr>
        <w:rPr>
          <w:rFonts w:asciiTheme="majorHAnsi" w:hAnsiTheme="majorHAnsi" w:cstheme="majorHAnsi"/>
          <w:sz w:val="20"/>
          <w:szCs w:val="20"/>
        </w:rPr>
      </w:pPr>
      <w:r w:rsidRPr="00C24230">
        <w:rPr>
          <w:rFonts w:asciiTheme="majorHAnsi" w:hAnsiTheme="majorHAnsi" w:cstheme="majorHAnsi"/>
        </w:rPr>
        <w:t>Evaluate education resources for the team</w:t>
      </w:r>
    </w:p>
    <w:p w14:paraId="4F749DD1" w14:textId="77777777" w:rsidR="00C24230" w:rsidRPr="00C24230" w:rsidRDefault="00C24230" w:rsidP="00C24230">
      <w:pPr>
        <w:pStyle w:val="ListParagraph"/>
        <w:numPr>
          <w:ilvl w:val="0"/>
          <w:numId w:val="10"/>
        </w:numPr>
        <w:rPr>
          <w:rFonts w:asciiTheme="majorHAnsi" w:hAnsiTheme="majorHAnsi" w:cstheme="majorHAnsi"/>
          <w:sz w:val="20"/>
          <w:szCs w:val="20"/>
        </w:rPr>
      </w:pPr>
      <w:r w:rsidRPr="00C24230">
        <w:rPr>
          <w:rFonts w:asciiTheme="majorHAnsi" w:hAnsiTheme="majorHAnsi" w:cstheme="majorHAnsi"/>
        </w:rPr>
        <w:t>Ensure provider education is succinct and purposeful </w:t>
      </w:r>
    </w:p>
    <w:p w14:paraId="620AF5AF" w14:textId="58083F63" w:rsidR="00C24230" w:rsidRPr="00C24230" w:rsidRDefault="00C24230" w:rsidP="00C24230">
      <w:pPr>
        <w:pStyle w:val="ListParagraph"/>
        <w:numPr>
          <w:ilvl w:val="0"/>
          <w:numId w:val="10"/>
        </w:numPr>
        <w:rPr>
          <w:rFonts w:asciiTheme="majorHAnsi" w:hAnsiTheme="majorHAnsi" w:cstheme="majorHAnsi"/>
          <w:sz w:val="20"/>
          <w:szCs w:val="20"/>
        </w:rPr>
      </w:pPr>
      <w:r w:rsidRPr="00C24230">
        <w:rPr>
          <w:rFonts w:asciiTheme="majorHAnsi" w:hAnsiTheme="majorHAnsi" w:cstheme="majorHAnsi"/>
        </w:rPr>
        <w:t>Able to identify and celebrate successes within the department</w:t>
      </w:r>
    </w:p>
    <w:p w14:paraId="189CA9D5" w14:textId="77777777" w:rsidR="00C24230" w:rsidRPr="00C24230" w:rsidRDefault="00C24230" w:rsidP="00990C63">
      <w:pPr>
        <w:pStyle w:val="NoSpacing"/>
        <w:rPr>
          <w:rFonts w:asciiTheme="majorHAnsi" w:hAnsiTheme="majorHAnsi" w:cstheme="majorHAnsi"/>
        </w:rPr>
      </w:pPr>
    </w:p>
    <w:p w14:paraId="1FD4068A" w14:textId="12BFBD4E" w:rsidR="00990C63" w:rsidRDefault="00990C63" w:rsidP="00990C63">
      <w:pPr>
        <w:pStyle w:val="NoSpacing"/>
        <w:rPr>
          <w:rFonts w:asciiTheme="majorHAnsi" w:hAnsiTheme="majorHAnsi" w:cstheme="majorHAnsi"/>
        </w:rPr>
      </w:pPr>
      <w:r>
        <w:rPr>
          <w:rFonts w:asciiTheme="majorHAnsi" w:hAnsiTheme="majorHAnsi" w:cstheme="majorHAnsi"/>
        </w:rPr>
        <w:t>13:00</w:t>
      </w:r>
      <w:r>
        <w:rPr>
          <w:rFonts w:asciiTheme="majorHAnsi" w:hAnsiTheme="majorHAnsi" w:cstheme="majorHAnsi"/>
        </w:rPr>
        <w:tab/>
      </w:r>
      <w:r w:rsidRPr="00EA655F">
        <w:rPr>
          <w:rFonts w:asciiTheme="majorHAnsi" w:hAnsiTheme="majorHAnsi" w:cstheme="majorHAnsi"/>
          <w:b/>
          <w:bCs/>
        </w:rPr>
        <w:t>Meeting adjourned</w:t>
      </w:r>
    </w:p>
    <w:p w14:paraId="60CE0FCF" w14:textId="5C41540F" w:rsidR="00990C63" w:rsidRDefault="00990C63" w:rsidP="00990C63">
      <w:pPr>
        <w:pStyle w:val="NoSpacing"/>
        <w:rPr>
          <w:rFonts w:asciiTheme="majorHAnsi" w:hAnsiTheme="majorHAnsi" w:cstheme="majorHAnsi"/>
        </w:rPr>
      </w:pPr>
    </w:p>
    <w:p w14:paraId="5142B7D0" w14:textId="37A2AAE2" w:rsidR="00990C63" w:rsidRPr="00032D73" w:rsidRDefault="00990C63" w:rsidP="00990C63">
      <w:pPr>
        <w:pStyle w:val="NoSpacing"/>
        <w:rPr>
          <w:rFonts w:cstheme="minorHAnsi"/>
          <w:b/>
          <w:bCs/>
        </w:rPr>
      </w:pPr>
      <w:r w:rsidRPr="00032D73">
        <w:rPr>
          <w:rFonts w:cstheme="minorHAnsi"/>
          <w:b/>
          <w:bCs/>
        </w:rPr>
        <w:t>About our Presenters:</w:t>
      </w:r>
    </w:p>
    <w:p w14:paraId="3C6DD395" w14:textId="54E418F1" w:rsidR="000F7E92" w:rsidRPr="00853F28" w:rsidRDefault="00FF7A58" w:rsidP="000F7E92">
      <w:pPr>
        <w:rPr>
          <w:rFonts w:asciiTheme="majorHAnsi" w:hAnsiTheme="majorHAnsi" w:cstheme="majorHAnsi"/>
          <w:b/>
          <w:bCs/>
          <w:color w:val="7030A0"/>
          <w:sz w:val="24"/>
          <w:szCs w:val="24"/>
        </w:rPr>
      </w:pPr>
      <w:r w:rsidRPr="00853F28">
        <w:rPr>
          <w:rFonts w:asciiTheme="majorHAnsi" w:hAnsiTheme="majorHAnsi" w:cstheme="majorHAnsi"/>
          <w:b/>
          <w:bCs/>
          <w:color w:val="7030A0"/>
          <w:sz w:val="24"/>
          <w:szCs w:val="24"/>
        </w:rPr>
        <w:t>Angela Geiger BSN, RN, CCS, CPC, COC</w:t>
      </w:r>
    </w:p>
    <w:p w14:paraId="553F6FCE" w14:textId="77777777" w:rsidR="00951463" w:rsidRPr="00951463" w:rsidRDefault="00951463" w:rsidP="00951463">
      <w:pPr>
        <w:rPr>
          <w:rFonts w:asciiTheme="majorHAnsi" w:hAnsiTheme="majorHAnsi" w:cstheme="majorHAnsi"/>
        </w:rPr>
      </w:pPr>
      <w:r w:rsidRPr="00951463">
        <w:rPr>
          <w:rFonts w:asciiTheme="majorHAnsi" w:hAnsiTheme="majorHAnsi" w:cstheme="majorHAnsi"/>
        </w:rPr>
        <w:t xml:space="preserve">Angela Geiger is the Clinical Appeals Nurse for Penn State Health at Hershey Medical Center.  She holds a degree in nursing along with three medical coding certifications.  In addition to nursing, her career experience includes utilization management, claims analytics, and special investigations of fraud, waste, and abuse for a large commercial carrier.  At Hershey Medical Center, she entered into Clinical Documentation Improvement to marry her medical coding knowledge with a return to her clinical roots in a health care setting.   A culmination of all these experiences has made her uniquely qualified to respond to denials for multiple issues of medical utilization, clinical documentation and DRG validation.   </w:t>
      </w:r>
    </w:p>
    <w:p w14:paraId="453A8606" w14:textId="10E51E59" w:rsidR="00165C79" w:rsidRPr="00853F28" w:rsidRDefault="00165C79" w:rsidP="00165C79">
      <w:pPr>
        <w:rPr>
          <w:rFonts w:asciiTheme="majorHAnsi" w:hAnsiTheme="majorHAnsi" w:cstheme="majorHAnsi"/>
          <w:b/>
          <w:bCs/>
          <w:color w:val="7030A0"/>
          <w:sz w:val="24"/>
          <w:szCs w:val="24"/>
        </w:rPr>
      </w:pPr>
      <w:r w:rsidRPr="00853F28">
        <w:rPr>
          <w:rFonts w:asciiTheme="majorHAnsi" w:hAnsiTheme="majorHAnsi" w:cstheme="majorHAnsi"/>
          <w:b/>
          <w:bCs/>
          <w:color w:val="7030A0"/>
          <w:sz w:val="24"/>
          <w:szCs w:val="24"/>
        </w:rPr>
        <w:t xml:space="preserve">Angela Maxfield </w:t>
      </w:r>
      <w:r w:rsidR="00055D6A" w:rsidRPr="00853F28">
        <w:rPr>
          <w:rFonts w:asciiTheme="majorHAnsi" w:hAnsiTheme="majorHAnsi" w:cstheme="majorHAnsi"/>
          <w:b/>
          <w:bCs/>
          <w:color w:val="7030A0"/>
          <w:sz w:val="24"/>
          <w:szCs w:val="24"/>
        </w:rPr>
        <w:t>RN, CCDS</w:t>
      </w:r>
    </w:p>
    <w:p w14:paraId="3076AB92" w14:textId="77777777" w:rsidR="00055D6A" w:rsidRPr="00055D6A" w:rsidRDefault="00055D6A" w:rsidP="00055D6A">
      <w:pPr>
        <w:rPr>
          <w:rFonts w:asciiTheme="majorHAnsi" w:hAnsiTheme="majorHAnsi" w:cstheme="majorHAnsi"/>
        </w:rPr>
      </w:pPr>
      <w:r w:rsidRPr="00055D6A">
        <w:rPr>
          <w:rFonts w:asciiTheme="majorHAnsi" w:hAnsiTheme="majorHAnsi" w:cstheme="majorHAnsi"/>
        </w:rPr>
        <w:t xml:space="preserve">Angela Maxfield is a registered nurse of 29 years with nursing career in the Emergency Department.  Angela was appointed to a Governors Commission on Prenatal Care in Arkansas, as well as a graduate of the Faulkner County Leadership Institute.  </w:t>
      </w:r>
    </w:p>
    <w:p w14:paraId="53A0D408" w14:textId="77777777" w:rsidR="00055D6A" w:rsidRPr="00055D6A" w:rsidRDefault="00055D6A" w:rsidP="00055D6A">
      <w:pPr>
        <w:rPr>
          <w:rFonts w:asciiTheme="majorHAnsi" w:hAnsiTheme="majorHAnsi" w:cstheme="majorHAnsi"/>
        </w:rPr>
      </w:pPr>
      <w:r w:rsidRPr="00055D6A">
        <w:rPr>
          <w:rFonts w:asciiTheme="majorHAnsi" w:hAnsiTheme="majorHAnsi" w:cstheme="majorHAnsi"/>
        </w:rPr>
        <w:t xml:space="preserve">Angela has been a Clinical Documentation Specialist since 2007, CCDS certified since 2009.  She joined Maxim HIM as a CDI travel consultant in July of 2013.  She has operated as a staff member, Lead CDI, and Interim CDI Director of 2 academic medical center programs during her time of consulting.  </w:t>
      </w:r>
    </w:p>
    <w:p w14:paraId="5BF3287F" w14:textId="77777777" w:rsidR="00055D6A" w:rsidRPr="00055D6A" w:rsidRDefault="00055D6A" w:rsidP="00055D6A">
      <w:pPr>
        <w:rPr>
          <w:rFonts w:asciiTheme="majorHAnsi" w:hAnsiTheme="majorHAnsi" w:cstheme="majorHAnsi"/>
        </w:rPr>
      </w:pPr>
      <w:r w:rsidRPr="00055D6A">
        <w:rPr>
          <w:rFonts w:asciiTheme="majorHAnsi" w:hAnsiTheme="majorHAnsi" w:cstheme="majorHAnsi"/>
        </w:rPr>
        <w:t>The ACDIS CDI Educator group was the brain child of Angela and 2 other industry leading CDI educators.</w:t>
      </w:r>
    </w:p>
    <w:p w14:paraId="1A657811" w14:textId="77777777" w:rsidR="00055D6A" w:rsidRPr="00055D6A" w:rsidRDefault="00055D6A" w:rsidP="00055D6A">
      <w:pPr>
        <w:rPr>
          <w:rFonts w:asciiTheme="majorHAnsi" w:hAnsiTheme="majorHAnsi" w:cstheme="majorHAnsi"/>
        </w:rPr>
      </w:pPr>
      <w:r w:rsidRPr="00055D6A">
        <w:rPr>
          <w:rFonts w:asciiTheme="majorHAnsi" w:hAnsiTheme="majorHAnsi" w:cstheme="majorHAnsi"/>
        </w:rPr>
        <w:t xml:space="preserve">To Angela, auditing and education is a passion.  </w:t>
      </w:r>
    </w:p>
    <w:p w14:paraId="281184B9" w14:textId="7FB792C9" w:rsidR="009B1D5C" w:rsidRPr="00853F28" w:rsidRDefault="009B1D5C" w:rsidP="009B1D5C">
      <w:pPr>
        <w:rPr>
          <w:rFonts w:asciiTheme="majorHAnsi" w:hAnsiTheme="majorHAnsi" w:cstheme="majorHAnsi"/>
          <w:b/>
          <w:bCs/>
          <w:color w:val="7030A0"/>
          <w:sz w:val="24"/>
          <w:szCs w:val="24"/>
        </w:rPr>
      </w:pPr>
      <w:r w:rsidRPr="00853F28">
        <w:rPr>
          <w:rFonts w:asciiTheme="majorHAnsi" w:hAnsiTheme="majorHAnsi" w:cstheme="majorHAnsi"/>
          <w:b/>
          <w:bCs/>
          <w:color w:val="7030A0"/>
          <w:sz w:val="24"/>
          <w:szCs w:val="24"/>
        </w:rPr>
        <w:t>Karen Newhouser</w:t>
      </w:r>
      <w:r w:rsidR="008A669E" w:rsidRPr="00853F28">
        <w:rPr>
          <w:rFonts w:asciiTheme="majorHAnsi" w:hAnsiTheme="majorHAnsi" w:cstheme="majorHAnsi"/>
          <w:b/>
          <w:bCs/>
          <w:color w:val="7030A0"/>
          <w:sz w:val="24"/>
          <w:szCs w:val="24"/>
        </w:rPr>
        <w:t xml:space="preserve"> RN, BSN, CCDS, CCDS-O, CCS, CDIP, CCM</w:t>
      </w:r>
    </w:p>
    <w:p w14:paraId="216A367B" w14:textId="77777777" w:rsidR="00E829CE" w:rsidRDefault="00E829CE" w:rsidP="00E829CE">
      <w:r>
        <w:t xml:space="preserve">Karen Newhouser, RN, BSN, CCDS, CCDS-O, CCS, CDIP, CCM, is a Content Manager at AMN Healthcare, where she has found her niche in education through writing, speaking, and personal engagement.  Within multiple roles spanning a 40+ year career in critical care nursing, case management, and CDI, Newhouser has been resolute in her mission to set people up for success.   </w:t>
      </w:r>
    </w:p>
    <w:p w14:paraId="02B8D90A" w14:textId="77777777" w:rsidR="00E829CE" w:rsidRDefault="00E829CE" w:rsidP="00E829CE">
      <w:r>
        <w:t xml:space="preserve">Newhouser was distinguished as the 2015 CDI Professional of the Year by ACDIS, was a member of the ACDIS Advisory Board 2015-2018 and is a member of the CCDS-O certification committee. </w:t>
      </w:r>
    </w:p>
    <w:p w14:paraId="086B0BA2" w14:textId="77777777" w:rsidR="00E829CE" w:rsidRDefault="00E829CE" w:rsidP="00E829CE">
      <w:r w:rsidRPr="006D74B9">
        <w:t>Karen has extensive experience with quality initiatives, clinical validation, compliant query best practice, provider engagement initiatives, auditing,</w:t>
      </w:r>
      <w:r>
        <w:t xml:space="preserve"> </w:t>
      </w:r>
      <w:r w:rsidRPr="006D74B9">
        <w:t>data analysis</w:t>
      </w:r>
      <w:r>
        <w:t>, and leadership and has gained accolades in both the inpatient and outpatient CDI environments</w:t>
      </w:r>
      <w:r w:rsidRPr="006D74B9">
        <w:t xml:space="preserve">.  She has developed numerous education modules, as well as several academies.  Karen </w:t>
      </w:r>
      <w:r>
        <w:t xml:space="preserve">has </w:t>
      </w:r>
      <w:r w:rsidRPr="006D74B9">
        <w:t>co-taught multiple workshops</w:t>
      </w:r>
      <w:r>
        <w:t xml:space="preserve">, has presented at both the ACDIS National Conference, ACDIS Outpatient CDI Symposiums, virtual ACDIS events since the pandemic, and at numerous state and local chapter events for both ACDIS and AHIMA.  </w:t>
      </w:r>
    </w:p>
    <w:p w14:paraId="3BB8AF59" w14:textId="77777777" w:rsidR="00A85E19" w:rsidRDefault="00E829CE" w:rsidP="00A85E19">
      <w:r>
        <w:lastRenderedPageBreak/>
        <w:t xml:space="preserve">Karen is honored to have authored the books, </w:t>
      </w:r>
      <w:r>
        <w:rPr>
          <w:i/>
        </w:rPr>
        <w:t>The CDI</w:t>
      </w:r>
      <w:r w:rsidRPr="00C334CC">
        <w:rPr>
          <w:i/>
        </w:rPr>
        <w:t xml:space="preserve"> Specialist’s Guide to Evaluation and Management</w:t>
      </w:r>
      <w:r>
        <w:t xml:space="preserve"> published by HCPro in 2018, and </w:t>
      </w:r>
      <w:r w:rsidRPr="008807C7">
        <w:rPr>
          <w:i/>
          <w:iCs/>
        </w:rPr>
        <w:t>The Provider Query Toolkit: A Guide to Compliant Practices</w:t>
      </w:r>
      <w:r>
        <w:t xml:space="preserve"> published by HCPro in 2020, and have co-authored the ACDIS/HCPro annual </w:t>
      </w:r>
      <w:r w:rsidRPr="008807C7">
        <w:rPr>
          <w:i/>
          <w:iCs/>
        </w:rPr>
        <w:t>Outpatient CDI Pocket Guide</w:t>
      </w:r>
      <w:r>
        <w:t xml:space="preserve"> since its inception in 2020, and the </w:t>
      </w:r>
      <w:r w:rsidRPr="008807C7">
        <w:rPr>
          <w:i/>
          <w:iCs/>
        </w:rPr>
        <w:t>CCDS-O Exam Study Guide</w:t>
      </w:r>
      <w:r>
        <w:t xml:space="preserve"> published by ACDIS/HCPro in 2019.</w:t>
      </w:r>
    </w:p>
    <w:p w14:paraId="405063C4" w14:textId="07C21552" w:rsidR="00FA20CA" w:rsidRPr="00A85E19" w:rsidRDefault="00FA20CA" w:rsidP="00A85E19">
      <w:r w:rsidRPr="00032D73">
        <w:rPr>
          <w:rFonts w:cstheme="minorHAnsi"/>
          <w:b/>
          <w:bCs/>
        </w:rPr>
        <w:t xml:space="preserve">Additional </w:t>
      </w:r>
      <w:r w:rsidR="00DA307A">
        <w:rPr>
          <w:rFonts w:cstheme="minorHAnsi"/>
          <w:b/>
          <w:bCs/>
        </w:rPr>
        <w:t xml:space="preserve">ACDIS </w:t>
      </w:r>
      <w:r w:rsidRPr="00032D73">
        <w:rPr>
          <w:rFonts w:cstheme="minorHAnsi"/>
          <w:b/>
          <w:bCs/>
        </w:rPr>
        <w:t>Information:</w:t>
      </w:r>
    </w:p>
    <w:p w14:paraId="2F23F8E9" w14:textId="7539BE55" w:rsidR="00171E49" w:rsidRDefault="00171E49" w:rsidP="00FA20CA">
      <w:pPr>
        <w:pStyle w:val="NoSpacing"/>
        <w:rPr>
          <w:rFonts w:asciiTheme="majorHAnsi" w:hAnsiTheme="majorHAnsi" w:cstheme="majorHAnsi"/>
        </w:rPr>
      </w:pPr>
      <w:r>
        <w:rPr>
          <w:rFonts w:asciiTheme="majorHAnsi" w:hAnsiTheme="majorHAnsi" w:cstheme="majorHAnsi"/>
        </w:rPr>
        <w:t xml:space="preserve">Not an </w:t>
      </w:r>
      <w:r w:rsidRPr="00870A0D">
        <w:rPr>
          <w:rFonts w:asciiTheme="majorHAnsi" w:hAnsiTheme="majorHAnsi" w:cstheme="majorHAnsi"/>
          <w:b/>
          <w:bCs/>
        </w:rPr>
        <w:t>ACDIS Member</w:t>
      </w:r>
      <w:r>
        <w:rPr>
          <w:rFonts w:asciiTheme="majorHAnsi" w:hAnsiTheme="majorHAnsi" w:cstheme="majorHAnsi"/>
        </w:rPr>
        <w:t xml:space="preserve">? Check out all the benefits from the resource library to forum discussions </w:t>
      </w:r>
      <w:hyperlink r:id="rId12" w:history="1">
        <w:r w:rsidRPr="00171E49">
          <w:rPr>
            <w:rStyle w:val="Hyperlink"/>
            <w:rFonts w:asciiTheme="majorHAnsi" w:hAnsiTheme="majorHAnsi" w:cstheme="majorHAnsi"/>
          </w:rPr>
          <w:t>here</w:t>
        </w:r>
      </w:hyperlink>
    </w:p>
    <w:p w14:paraId="2B1B3BE7" w14:textId="77777777" w:rsidR="00171E49" w:rsidRDefault="00171E49" w:rsidP="00FA20CA">
      <w:pPr>
        <w:pStyle w:val="NoSpacing"/>
        <w:rPr>
          <w:rFonts w:asciiTheme="majorHAnsi" w:hAnsiTheme="majorHAnsi" w:cstheme="majorHAnsi"/>
        </w:rPr>
      </w:pPr>
    </w:p>
    <w:p w14:paraId="39E61057" w14:textId="02B1C9E5" w:rsidR="001E06B4" w:rsidRPr="00C74358" w:rsidRDefault="00C04A1D" w:rsidP="00FA20CA">
      <w:pPr>
        <w:pStyle w:val="NoSpacing"/>
        <w:rPr>
          <w:rFonts w:asciiTheme="majorHAnsi" w:hAnsiTheme="majorHAnsi" w:cstheme="majorHAnsi"/>
          <w:color w:val="FF0000"/>
        </w:rPr>
      </w:pPr>
      <w:r>
        <w:rPr>
          <w:rFonts w:asciiTheme="majorHAnsi" w:hAnsiTheme="majorHAnsi" w:cstheme="majorHAnsi"/>
        </w:rPr>
        <w:t>July/August</w:t>
      </w:r>
      <w:r w:rsidR="001E06B4" w:rsidRPr="00B955B1">
        <w:rPr>
          <w:rFonts w:asciiTheme="majorHAnsi" w:hAnsiTheme="majorHAnsi" w:cstheme="majorHAnsi"/>
        </w:rPr>
        <w:t xml:space="preserve"> 2021 </w:t>
      </w:r>
      <w:r w:rsidR="001E06B4" w:rsidRPr="00870A0D">
        <w:rPr>
          <w:rFonts w:asciiTheme="majorHAnsi" w:hAnsiTheme="majorHAnsi" w:cstheme="majorHAnsi"/>
          <w:b/>
          <w:bCs/>
        </w:rPr>
        <w:t>CDI Journal</w:t>
      </w:r>
      <w:r w:rsidR="001E06B4" w:rsidRPr="00B955B1">
        <w:rPr>
          <w:rFonts w:asciiTheme="majorHAnsi" w:hAnsiTheme="majorHAnsi" w:cstheme="majorHAnsi"/>
        </w:rPr>
        <w:t xml:space="preserve"> is available to </w:t>
      </w:r>
      <w:r w:rsidR="00C74358">
        <w:rPr>
          <w:rFonts w:asciiTheme="majorHAnsi" w:hAnsiTheme="majorHAnsi" w:cstheme="majorHAnsi"/>
          <w:color w:val="FF0000"/>
        </w:rPr>
        <w:t>(will add when available on website)</w:t>
      </w:r>
    </w:p>
    <w:p w14:paraId="08E6A265" w14:textId="77777777" w:rsidR="001E06B4" w:rsidRPr="00B955B1" w:rsidRDefault="001E06B4" w:rsidP="00FA20CA">
      <w:pPr>
        <w:pStyle w:val="NoSpacing"/>
        <w:rPr>
          <w:rFonts w:asciiTheme="majorHAnsi" w:hAnsiTheme="majorHAnsi" w:cstheme="majorHAnsi"/>
        </w:rPr>
      </w:pPr>
    </w:p>
    <w:p w14:paraId="7AC3E385" w14:textId="4F74F860" w:rsidR="00870A0D" w:rsidRPr="00423667" w:rsidRDefault="00C61F27" w:rsidP="00FA20CA">
      <w:pPr>
        <w:pStyle w:val="NoSpacing"/>
        <w:rPr>
          <w:rFonts w:asciiTheme="majorHAnsi" w:hAnsiTheme="majorHAnsi" w:cstheme="majorHAnsi"/>
        </w:rPr>
      </w:pPr>
      <w:r>
        <w:rPr>
          <w:rFonts w:asciiTheme="majorHAnsi" w:hAnsiTheme="majorHAnsi" w:cstheme="majorHAnsi"/>
          <w:b/>
          <w:bCs/>
        </w:rPr>
        <w:t>ACDIS Quarterly Conference Call</w:t>
      </w:r>
      <w:r w:rsidR="00DD4340">
        <w:rPr>
          <w:rFonts w:asciiTheme="majorHAnsi" w:hAnsiTheme="majorHAnsi" w:cstheme="majorHAnsi"/>
          <w:b/>
          <w:bCs/>
        </w:rPr>
        <w:t xml:space="preserve"> </w:t>
      </w:r>
      <w:r w:rsidR="00B778A2">
        <w:rPr>
          <w:rFonts w:asciiTheme="majorHAnsi" w:hAnsiTheme="majorHAnsi" w:cstheme="majorHAnsi"/>
          <w:b/>
          <w:bCs/>
        </w:rPr>
        <w:t>August 19</w:t>
      </w:r>
      <w:r w:rsidR="00A80861">
        <w:rPr>
          <w:rFonts w:asciiTheme="majorHAnsi" w:hAnsiTheme="majorHAnsi" w:cstheme="majorHAnsi"/>
        </w:rPr>
        <w:t>-register for the remaining</w:t>
      </w:r>
      <w:r w:rsidR="00423667">
        <w:rPr>
          <w:rFonts w:asciiTheme="majorHAnsi" w:hAnsiTheme="majorHAnsi" w:cstheme="majorHAnsi"/>
        </w:rPr>
        <w:t xml:space="preserve"> 2021</w:t>
      </w:r>
      <w:r w:rsidR="00A80861">
        <w:rPr>
          <w:rFonts w:asciiTheme="majorHAnsi" w:hAnsiTheme="majorHAnsi" w:cstheme="majorHAnsi"/>
        </w:rPr>
        <w:t xml:space="preserve"> quarterly conference calls </w:t>
      </w:r>
      <w:hyperlink r:id="rId13" w:history="1">
        <w:r w:rsidR="00A80861" w:rsidRPr="00423667">
          <w:rPr>
            <w:rStyle w:val="Hyperlink"/>
            <w:rFonts w:asciiTheme="majorHAnsi" w:hAnsiTheme="majorHAnsi" w:cstheme="majorHAnsi"/>
          </w:rPr>
          <w:t>here</w:t>
        </w:r>
      </w:hyperlink>
    </w:p>
    <w:p w14:paraId="160B88B7" w14:textId="77777777" w:rsidR="00152D79" w:rsidRDefault="00152D79" w:rsidP="00FA20CA">
      <w:pPr>
        <w:pStyle w:val="NoSpacing"/>
        <w:rPr>
          <w:rFonts w:asciiTheme="majorHAnsi" w:hAnsiTheme="majorHAnsi" w:cstheme="majorHAnsi"/>
          <w:b/>
          <w:bCs/>
        </w:rPr>
      </w:pPr>
    </w:p>
    <w:p w14:paraId="53C8B605" w14:textId="77777777" w:rsidR="00B3216F" w:rsidRDefault="00DA159C" w:rsidP="00837DB7">
      <w:pPr>
        <w:pStyle w:val="NoSpacing"/>
        <w:rPr>
          <w:rFonts w:asciiTheme="majorHAnsi" w:hAnsiTheme="majorHAnsi" w:cstheme="majorHAnsi"/>
          <w:b/>
          <w:bCs/>
        </w:rPr>
      </w:pPr>
      <w:r>
        <w:rPr>
          <w:rFonts w:asciiTheme="majorHAnsi" w:hAnsiTheme="majorHAnsi" w:cstheme="majorHAnsi"/>
          <w:b/>
          <w:bCs/>
        </w:rPr>
        <w:t>CDI Week</w:t>
      </w:r>
      <w:r w:rsidR="00B3216F">
        <w:rPr>
          <w:rFonts w:asciiTheme="majorHAnsi" w:hAnsiTheme="majorHAnsi" w:cstheme="majorHAnsi"/>
          <w:b/>
          <w:bCs/>
        </w:rPr>
        <w:t xml:space="preserve"> September 13-17, 2021</w:t>
      </w:r>
    </w:p>
    <w:p w14:paraId="60F807F4" w14:textId="497821A3" w:rsidR="00785128" w:rsidRDefault="00B3216F" w:rsidP="00837DB7">
      <w:pPr>
        <w:pStyle w:val="NoSpacing"/>
        <w:rPr>
          <w:rFonts w:asciiTheme="majorHAnsi" w:hAnsiTheme="majorHAnsi" w:cstheme="majorHAnsi"/>
        </w:rPr>
      </w:pPr>
      <w:r>
        <w:rPr>
          <w:rFonts w:asciiTheme="majorHAnsi" w:hAnsiTheme="majorHAnsi" w:cstheme="majorHAnsi"/>
        </w:rPr>
        <w:t>CDI Kitchen: Recipes for a successful program-think chef hats, coo</w:t>
      </w:r>
      <w:r w:rsidR="00785128">
        <w:rPr>
          <w:rFonts w:asciiTheme="majorHAnsi" w:hAnsiTheme="majorHAnsi" w:cstheme="majorHAnsi"/>
        </w:rPr>
        <w:t>k</w:t>
      </w:r>
      <w:r>
        <w:rPr>
          <w:rFonts w:asciiTheme="majorHAnsi" w:hAnsiTheme="majorHAnsi" w:cstheme="majorHAnsi"/>
        </w:rPr>
        <w:t xml:space="preserve">ing imagery, and recipe exchanges. </w:t>
      </w:r>
      <w:r w:rsidR="00A3435F">
        <w:rPr>
          <w:rFonts w:asciiTheme="majorHAnsi" w:hAnsiTheme="majorHAnsi" w:cstheme="majorHAnsi"/>
        </w:rPr>
        <w:t>Every CDI program has a unique recipe for creating success! Be on the look out from ACDIS for a free sponsored webinar, daily Q&amp;As from the Furthering Education Committee, and a deep dive into the state of CDI</w:t>
      </w:r>
      <w:r w:rsidR="00785128">
        <w:rPr>
          <w:rFonts w:asciiTheme="majorHAnsi" w:hAnsiTheme="majorHAnsi" w:cstheme="majorHAnsi"/>
        </w:rPr>
        <w:t xml:space="preserve"> with the CDI Industry Survey.</w:t>
      </w:r>
    </w:p>
    <w:p w14:paraId="6F05B3B6" w14:textId="77777777" w:rsidR="00837DB7" w:rsidRDefault="00837DB7" w:rsidP="00FA20CA">
      <w:pPr>
        <w:pStyle w:val="NoSpacing"/>
        <w:rPr>
          <w:rFonts w:asciiTheme="majorHAnsi" w:hAnsiTheme="majorHAnsi" w:cstheme="majorHAnsi"/>
          <w:b/>
          <w:bCs/>
        </w:rPr>
      </w:pPr>
    </w:p>
    <w:p w14:paraId="6B4C4CFD" w14:textId="4B0DE48C" w:rsidR="00FA20CA" w:rsidRPr="00870A0D" w:rsidRDefault="00FA20CA" w:rsidP="00FA20CA">
      <w:pPr>
        <w:pStyle w:val="NoSpacing"/>
        <w:rPr>
          <w:rFonts w:asciiTheme="majorHAnsi" w:hAnsiTheme="majorHAnsi" w:cstheme="majorHAnsi"/>
          <w:b/>
          <w:bCs/>
        </w:rPr>
      </w:pPr>
      <w:r w:rsidRPr="00870A0D">
        <w:rPr>
          <w:rFonts w:asciiTheme="majorHAnsi" w:hAnsiTheme="majorHAnsi" w:cstheme="majorHAnsi"/>
          <w:b/>
          <w:bCs/>
        </w:rPr>
        <w:t>ACDIS ’21 Stepping Forward October 25-28, 2021</w:t>
      </w:r>
    </w:p>
    <w:p w14:paraId="5451DE12" w14:textId="2BF3AA43" w:rsidR="00FA20CA" w:rsidRPr="00B955B1" w:rsidRDefault="00FA20CA" w:rsidP="00FA20CA">
      <w:pPr>
        <w:pStyle w:val="NoSpacing"/>
        <w:rPr>
          <w:rFonts w:asciiTheme="majorHAnsi" w:hAnsiTheme="majorHAnsi" w:cstheme="majorHAnsi"/>
        </w:rPr>
      </w:pPr>
      <w:r w:rsidRPr="00B955B1">
        <w:rPr>
          <w:rFonts w:asciiTheme="majorHAnsi" w:hAnsiTheme="majorHAnsi" w:cstheme="majorHAnsi"/>
        </w:rPr>
        <w:t>Annual Conference</w:t>
      </w:r>
    </w:p>
    <w:p w14:paraId="6EB69C01" w14:textId="201363B0" w:rsidR="00FA20CA" w:rsidRPr="00B955B1" w:rsidRDefault="00FA20CA" w:rsidP="00FA20CA">
      <w:pPr>
        <w:pStyle w:val="NoSpacing"/>
        <w:rPr>
          <w:rFonts w:asciiTheme="majorHAnsi" w:hAnsiTheme="majorHAnsi" w:cstheme="majorHAnsi"/>
        </w:rPr>
      </w:pPr>
      <w:r w:rsidRPr="00B955B1">
        <w:rPr>
          <w:rFonts w:asciiTheme="majorHAnsi" w:hAnsiTheme="majorHAnsi" w:cstheme="majorHAnsi"/>
        </w:rPr>
        <w:t>Sheraton Hotel in Dallas, Tx</w:t>
      </w:r>
    </w:p>
    <w:p w14:paraId="22E40818" w14:textId="3DD78882" w:rsidR="00FA20CA" w:rsidRPr="00B955B1" w:rsidRDefault="00FA20CA" w:rsidP="00FA20CA">
      <w:pPr>
        <w:pStyle w:val="NoSpacing"/>
        <w:rPr>
          <w:rFonts w:asciiTheme="majorHAnsi" w:hAnsiTheme="majorHAnsi" w:cstheme="majorHAnsi"/>
        </w:rPr>
      </w:pPr>
      <w:r w:rsidRPr="00B955B1">
        <w:rPr>
          <w:rFonts w:asciiTheme="majorHAnsi" w:hAnsiTheme="majorHAnsi" w:cstheme="majorHAnsi"/>
        </w:rPr>
        <w:t xml:space="preserve">Register </w:t>
      </w:r>
      <w:hyperlink r:id="rId14" w:history="1">
        <w:r w:rsidRPr="00B955B1">
          <w:rPr>
            <w:rStyle w:val="Hyperlink"/>
            <w:rFonts w:asciiTheme="majorHAnsi" w:hAnsiTheme="majorHAnsi" w:cstheme="majorHAnsi"/>
            <w:bCs/>
            <w:iCs/>
          </w:rPr>
          <w:t>here</w:t>
        </w:r>
      </w:hyperlink>
      <w:r w:rsidRPr="00B955B1">
        <w:rPr>
          <w:rFonts w:asciiTheme="majorHAnsi" w:hAnsiTheme="majorHAnsi" w:cstheme="majorHAnsi"/>
        </w:rPr>
        <w:t xml:space="preserve"> </w:t>
      </w:r>
    </w:p>
    <w:p w14:paraId="109CB799" w14:textId="19F1FA05" w:rsidR="00FA20CA" w:rsidRPr="00B955B1" w:rsidRDefault="00FA20CA" w:rsidP="00FA20CA">
      <w:pPr>
        <w:pStyle w:val="NoSpacing"/>
        <w:rPr>
          <w:rFonts w:asciiTheme="majorHAnsi" w:hAnsiTheme="majorHAnsi" w:cstheme="majorHAnsi"/>
        </w:rPr>
      </w:pPr>
    </w:p>
    <w:p w14:paraId="70A33DCA" w14:textId="7199538A" w:rsidR="008E533F" w:rsidRDefault="008E533F" w:rsidP="008E533F">
      <w:pPr>
        <w:pStyle w:val="NoSpacing"/>
        <w:rPr>
          <w:rFonts w:asciiTheme="majorHAnsi" w:hAnsiTheme="majorHAnsi" w:cstheme="majorHAnsi"/>
          <w:b/>
          <w:bCs/>
        </w:rPr>
      </w:pPr>
      <w:r>
        <w:rPr>
          <w:rFonts w:asciiTheme="majorHAnsi" w:hAnsiTheme="majorHAnsi" w:cstheme="majorHAnsi"/>
          <w:b/>
          <w:bCs/>
        </w:rPr>
        <w:t>Central PA ACDIS Chapter</w:t>
      </w:r>
      <w:r w:rsidR="00696321">
        <w:rPr>
          <w:rFonts w:asciiTheme="majorHAnsi" w:hAnsiTheme="majorHAnsi" w:cstheme="majorHAnsi"/>
          <w:b/>
          <w:bCs/>
        </w:rPr>
        <w:t>:</w:t>
      </w:r>
      <w:r>
        <w:rPr>
          <w:rFonts w:asciiTheme="majorHAnsi" w:hAnsiTheme="majorHAnsi" w:cstheme="majorHAnsi"/>
          <w:b/>
          <w:bCs/>
        </w:rPr>
        <w:t xml:space="preserve"> Fourth Quarter Meeting Friday, November 12, 2021</w:t>
      </w:r>
    </w:p>
    <w:p w14:paraId="58FD73E6" w14:textId="2A8014A1" w:rsidR="008E533F" w:rsidRDefault="008E533F" w:rsidP="008E533F">
      <w:pPr>
        <w:pStyle w:val="NoSpacing"/>
        <w:rPr>
          <w:rFonts w:asciiTheme="majorHAnsi" w:hAnsiTheme="majorHAnsi" w:cstheme="majorHAnsi"/>
        </w:rPr>
      </w:pPr>
      <w:r>
        <w:rPr>
          <w:rFonts w:asciiTheme="majorHAnsi" w:hAnsiTheme="majorHAnsi" w:cstheme="majorHAnsi"/>
        </w:rPr>
        <w:t xml:space="preserve">Hoping for in-person meeting. </w:t>
      </w:r>
      <w:r w:rsidR="00F33D06">
        <w:rPr>
          <w:rFonts w:asciiTheme="majorHAnsi" w:hAnsiTheme="majorHAnsi" w:cstheme="majorHAnsi"/>
        </w:rPr>
        <w:t xml:space="preserve">Details are in the works. </w:t>
      </w:r>
      <w:r>
        <w:rPr>
          <w:rFonts w:asciiTheme="majorHAnsi" w:hAnsiTheme="majorHAnsi" w:cstheme="majorHAnsi"/>
        </w:rPr>
        <w:t xml:space="preserve">If interested in hosting, please let </w:t>
      </w:r>
      <w:r w:rsidR="00F33D06">
        <w:rPr>
          <w:rFonts w:asciiTheme="majorHAnsi" w:hAnsiTheme="majorHAnsi" w:cstheme="majorHAnsi"/>
        </w:rPr>
        <w:t>Courtney or Deanne know.</w:t>
      </w:r>
    </w:p>
    <w:p w14:paraId="4DDBBA3B" w14:textId="77777777" w:rsidR="008E533F" w:rsidRPr="00C4407E" w:rsidRDefault="008E533F" w:rsidP="008E533F">
      <w:pPr>
        <w:pStyle w:val="NoSpacing"/>
        <w:rPr>
          <w:rFonts w:asciiTheme="majorHAnsi" w:hAnsiTheme="majorHAnsi" w:cstheme="majorHAnsi"/>
        </w:rPr>
      </w:pPr>
    </w:p>
    <w:p w14:paraId="715745AF" w14:textId="77777777" w:rsidR="00785128" w:rsidRPr="00423667" w:rsidRDefault="00785128" w:rsidP="00785128">
      <w:pPr>
        <w:pStyle w:val="NoSpacing"/>
        <w:rPr>
          <w:rFonts w:asciiTheme="majorHAnsi" w:hAnsiTheme="majorHAnsi" w:cstheme="majorHAnsi"/>
        </w:rPr>
      </w:pPr>
      <w:r>
        <w:rPr>
          <w:rFonts w:asciiTheme="majorHAnsi" w:hAnsiTheme="majorHAnsi" w:cstheme="majorHAnsi"/>
          <w:b/>
          <w:bCs/>
        </w:rPr>
        <w:t>ACDIS Quarterly Conference Call November 19, 2021</w:t>
      </w:r>
      <w:r w:rsidRPr="00423667">
        <w:rPr>
          <w:rFonts w:asciiTheme="majorHAnsi" w:hAnsiTheme="majorHAnsi" w:cstheme="majorHAnsi"/>
        </w:rPr>
        <w:t xml:space="preserve"> </w:t>
      </w:r>
    </w:p>
    <w:p w14:paraId="2D26565B" w14:textId="77777777" w:rsidR="00785128" w:rsidRDefault="00785128" w:rsidP="00FA20CA">
      <w:pPr>
        <w:pStyle w:val="NoSpacing"/>
        <w:rPr>
          <w:rFonts w:asciiTheme="majorHAnsi" w:hAnsiTheme="majorHAnsi" w:cstheme="majorHAnsi"/>
        </w:rPr>
      </w:pPr>
    </w:p>
    <w:p w14:paraId="576FF31C" w14:textId="21C54493" w:rsidR="001E06B4" w:rsidRPr="00B955B1" w:rsidRDefault="001E06B4" w:rsidP="00FA20CA">
      <w:pPr>
        <w:pStyle w:val="NoSpacing"/>
        <w:rPr>
          <w:rFonts w:asciiTheme="majorHAnsi" w:hAnsiTheme="majorHAnsi" w:cstheme="majorHAnsi"/>
        </w:rPr>
      </w:pPr>
      <w:r w:rsidRPr="00B955B1">
        <w:rPr>
          <w:rFonts w:asciiTheme="majorHAnsi" w:hAnsiTheme="majorHAnsi" w:cstheme="majorHAnsi"/>
        </w:rPr>
        <w:t xml:space="preserve">Interested in becoming </w:t>
      </w:r>
      <w:r w:rsidRPr="00870A0D">
        <w:rPr>
          <w:rFonts w:asciiTheme="majorHAnsi" w:hAnsiTheme="majorHAnsi" w:cstheme="majorHAnsi"/>
          <w:b/>
          <w:bCs/>
        </w:rPr>
        <w:t>CCDS certified</w:t>
      </w:r>
      <w:r w:rsidRPr="00B955B1">
        <w:rPr>
          <w:rFonts w:asciiTheme="majorHAnsi" w:hAnsiTheme="majorHAnsi" w:cstheme="majorHAnsi"/>
        </w:rPr>
        <w:t xml:space="preserve">? Check out information through ACDIS </w:t>
      </w:r>
      <w:hyperlink r:id="rId15" w:history="1">
        <w:r w:rsidRPr="00B955B1">
          <w:rPr>
            <w:rStyle w:val="Hyperlink"/>
            <w:rFonts w:asciiTheme="majorHAnsi" w:hAnsiTheme="majorHAnsi" w:cstheme="majorHAnsi"/>
          </w:rPr>
          <w:t>here</w:t>
        </w:r>
      </w:hyperlink>
      <w:r w:rsidRPr="00B955B1">
        <w:rPr>
          <w:rFonts w:asciiTheme="majorHAnsi" w:hAnsiTheme="majorHAnsi" w:cstheme="majorHAnsi"/>
        </w:rPr>
        <w:t xml:space="preserve"> </w:t>
      </w:r>
    </w:p>
    <w:p w14:paraId="00C9CCF4" w14:textId="5B31226C" w:rsidR="001E06B4" w:rsidRPr="00B955B1" w:rsidRDefault="001E06B4" w:rsidP="00FA20CA">
      <w:pPr>
        <w:pStyle w:val="NoSpacing"/>
        <w:rPr>
          <w:rFonts w:asciiTheme="majorHAnsi" w:hAnsiTheme="majorHAnsi" w:cstheme="majorHAnsi"/>
        </w:rPr>
      </w:pPr>
      <w:r w:rsidRPr="00B955B1">
        <w:rPr>
          <w:rFonts w:asciiTheme="majorHAnsi" w:hAnsiTheme="majorHAnsi" w:cstheme="majorHAnsi"/>
        </w:rPr>
        <w:t xml:space="preserve">Interested in becoming </w:t>
      </w:r>
      <w:r w:rsidRPr="00870A0D">
        <w:rPr>
          <w:rFonts w:asciiTheme="majorHAnsi" w:hAnsiTheme="majorHAnsi" w:cstheme="majorHAnsi"/>
          <w:b/>
          <w:bCs/>
        </w:rPr>
        <w:t>CCDS-O certified</w:t>
      </w:r>
      <w:r w:rsidRPr="00B955B1">
        <w:rPr>
          <w:rFonts w:asciiTheme="majorHAnsi" w:hAnsiTheme="majorHAnsi" w:cstheme="majorHAnsi"/>
        </w:rPr>
        <w:t xml:space="preserve">? Check out information through ACDIS </w:t>
      </w:r>
      <w:hyperlink r:id="rId16" w:history="1">
        <w:r w:rsidRPr="00B955B1">
          <w:rPr>
            <w:rStyle w:val="Hyperlink"/>
            <w:rFonts w:asciiTheme="majorHAnsi" w:hAnsiTheme="majorHAnsi" w:cstheme="majorHAnsi"/>
          </w:rPr>
          <w:t>here</w:t>
        </w:r>
      </w:hyperlink>
    </w:p>
    <w:p w14:paraId="1811081D" w14:textId="6A427F5F" w:rsidR="001E06B4" w:rsidRPr="00B955B1" w:rsidRDefault="001E06B4" w:rsidP="00FA20CA">
      <w:pPr>
        <w:pStyle w:val="NoSpacing"/>
        <w:rPr>
          <w:rFonts w:asciiTheme="majorHAnsi" w:hAnsiTheme="majorHAnsi" w:cstheme="majorHAnsi"/>
        </w:rPr>
      </w:pPr>
      <w:r w:rsidRPr="00B955B1">
        <w:rPr>
          <w:rFonts w:asciiTheme="majorHAnsi" w:hAnsiTheme="majorHAnsi" w:cstheme="majorHAnsi"/>
        </w:rPr>
        <w:t xml:space="preserve">Learn more about the </w:t>
      </w:r>
      <w:r w:rsidRPr="00870A0D">
        <w:rPr>
          <w:rFonts w:asciiTheme="majorHAnsi" w:hAnsiTheme="majorHAnsi" w:cstheme="majorHAnsi"/>
          <w:b/>
          <w:bCs/>
        </w:rPr>
        <w:t>ACDIS Apprenticeship</w:t>
      </w:r>
      <w:r w:rsidRPr="00B955B1">
        <w:rPr>
          <w:rFonts w:asciiTheme="majorHAnsi" w:hAnsiTheme="majorHAnsi" w:cstheme="majorHAnsi"/>
        </w:rPr>
        <w:t xml:space="preserve"> </w:t>
      </w:r>
      <w:hyperlink r:id="rId17" w:history="1">
        <w:r w:rsidRPr="00B955B1">
          <w:rPr>
            <w:rStyle w:val="Hyperlink"/>
            <w:rFonts w:asciiTheme="majorHAnsi" w:hAnsiTheme="majorHAnsi" w:cstheme="majorHAnsi"/>
          </w:rPr>
          <w:t>here</w:t>
        </w:r>
      </w:hyperlink>
    </w:p>
    <w:p w14:paraId="3A245C00" w14:textId="77777777" w:rsidR="001E06B4" w:rsidRPr="00FA20CA" w:rsidRDefault="001E06B4" w:rsidP="00FA20CA">
      <w:pPr>
        <w:pStyle w:val="NoSpacing"/>
      </w:pPr>
    </w:p>
    <w:p w14:paraId="19C14621" w14:textId="77777777" w:rsidR="00FA20CA" w:rsidRDefault="00FA20CA" w:rsidP="00FA20CA">
      <w:pPr>
        <w:rPr>
          <w:b/>
          <w:color w:val="660066"/>
        </w:rPr>
      </w:pPr>
      <w:r>
        <w:rPr>
          <w:b/>
          <w:color w:val="660066"/>
        </w:rPr>
        <w:t>Obtaining today’s CCDS CEUs:</w:t>
      </w:r>
    </w:p>
    <w:p w14:paraId="26AC139E" w14:textId="2C20EC02" w:rsidR="00FA20CA" w:rsidRPr="00E41DDD" w:rsidRDefault="00FA20CA" w:rsidP="00FA20CA">
      <w:pPr>
        <w:numPr>
          <w:ilvl w:val="0"/>
          <w:numId w:val="3"/>
        </w:numPr>
        <w:spacing w:after="0" w:line="240" w:lineRule="auto"/>
      </w:pPr>
      <w:r w:rsidRPr="00E41DDD">
        <w:t>At the conclus</w:t>
      </w:r>
      <w:r>
        <w:t xml:space="preserve">ion of this meeting, </w:t>
      </w:r>
      <w:r w:rsidR="002850E8">
        <w:t>Courtney Spangler</w:t>
      </w:r>
      <w:r w:rsidRPr="00E41DDD">
        <w:t xml:space="preserve"> will email you a survey</w:t>
      </w:r>
    </w:p>
    <w:p w14:paraId="32794DA5" w14:textId="73371CC0" w:rsidR="00FA20CA" w:rsidRPr="00E41DDD" w:rsidRDefault="00FA20CA" w:rsidP="00FA20CA">
      <w:pPr>
        <w:numPr>
          <w:ilvl w:val="1"/>
          <w:numId w:val="3"/>
        </w:numPr>
        <w:spacing w:after="0" w:line="240" w:lineRule="auto"/>
      </w:pPr>
      <w:r w:rsidRPr="00E41DDD">
        <w:t xml:space="preserve">You have </w:t>
      </w:r>
      <w:r>
        <w:t xml:space="preserve">until </w:t>
      </w:r>
      <w:r w:rsidRPr="00FA20CA">
        <w:rPr>
          <w:i/>
          <w:iCs/>
        </w:rPr>
        <w:t xml:space="preserve">Friday, </w:t>
      </w:r>
      <w:r w:rsidR="00C04A1D">
        <w:rPr>
          <w:i/>
          <w:iCs/>
        </w:rPr>
        <w:t>July 30</w:t>
      </w:r>
      <w:r w:rsidRPr="00FA20CA">
        <w:rPr>
          <w:i/>
          <w:iCs/>
        </w:rPr>
        <w:t>,</w:t>
      </w:r>
      <w:r w:rsidR="006759F6">
        <w:rPr>
          <w:i/>
          <w:iCs/>
        </w:rPr>
        <w:t xml:space="preserve"> </w:t>
      </w:r>
      <w:r w:rsidRPr="00FA20CA">
        <w:rPr>
          <w:i/>
          <w:iCs/>
        </w:rPr>
        <w:t xml:space="preserve">2021 </w:t>
      </w:r>
      <w:r w:rsidRPr="00FA20CA">
        <w:t xml:space="preserve">to </w:t>
      </w:r>
      <w:r w:rsidRPr="00E41DDD">
        <w:t>complete the survey</w:t>
      </w:r>
    </w:p>
    <w:p w14:paraId="72A48416" w14:textId="5FFBCCB8" w:rsidR="00FA20CA" w:rsidRPr="00E41DDD" w:rsidRDefault="00FA20CA" w:rsidP="00FA20CA">
      <w:pPr>
        <w:numPr>
          <w:ilvl w:val="0"/>
          <w:numId w:val="3"/>
        </w:numPr>
        <w:spacing w:after="0" w:line="240" w:lineRule="auto"/>
      </w:pPr>
      <w:r w:rsidRPr="00E41DDD">
        <w:t xml:space="preserve">Once </w:t>
      </w:r>
      <w:r w:rsidR="00E00328">
        <w:t xml:space="preserve">the </w:t>
      </w:r>
      <w:r w:rsidRPr="00E41DDD">
        <w:t>survey is c</w:t>
      </w:r>
      <w:r>
        <w:t>ompleted</w:t>
      </w:r>
      <w:r w:rsidRPr="00E41DDD">
        <w:t xml:space="preserve">, you will be emailed the CCDS CEU certificate </w:t>
      </w:r>
    </w:p>
    <w:p w14:paraId="2C6C3555" w14:textId="4B90BA89" w:rsidR="00FA20CA" w:rsidRDefault="00FA20CA" w:rsidP="00FA20CA">
      <w:pPr>
        <w:numPr>
          <w:ilvl w:val="1"/>
          <w:numId w:val="3"/>
        </w:numPr>
        <w:spacing w:after="0" w:line="240" w:lineRule="auto"/>
      </w:pPr>
      <w:r w:rsidRPr="00E41DDD">
        <w:t>If you do not recei</w:t>
      </w:r>
      <w:r>
        <w:t xml:space="preserve">ve your certificate by </w:t>
      </w:r>
      <w:r w:rsidRPr="00FA20CA">
        <w:rPr>
          <w:i/>
          <w:iCs/>
        </w:rPr>
        <w:t xml:space="preserve">Friday, </w:t>
      </w:r>
      <w:r w:rsidR="006759F6">
        <w:rPr>
          <w:i/>
          <w:iCs/>
        </w:rPr>
        <w:t>August 6</w:t>
      </w:r>
      <w:r w:rsidRPr="00FA20CA">
        <w:rPr>
          <w:i/>
          <w:iCs/>
        </w:rPr>
        <w:t>, 2021</w:t>
      </w:r>
      <w:r>
        <w:t xml:space="preserve">, </w:t>
      </w:r>
      <w:r w:rsidRPr="00E41DDD">
        <w:t xml:space="preserve">please reach out to a </w:t>
      </w:r>
      <w:r w:rsidR="000070E8">
        <w:t>Courtney</w:t>
      </w:r>
      <w:r w:rsidRPr="00E41DDD">
        <w:t xml:space="preserve"> for assistance</w:t>
      </w:r>
    </w:p>
    <w:p w14:paraId="4E46C2BD" w14:textId="77777777" w:rsidR="00FA20CA" w:rsidRDefault="00FA20CA" w:rsidP="00FA20CA"/>
    <w:p w14:paraId="0B0C2C40" w14:textId="554FE66D" w:rsidR="00FA20CA" w:rsidRPr="00853F28" w:rsidRDefault="00FA20CA" w:rsidP="00853F28">
      <w:pPr>
        <w:rPr>
          <w:i/>
          <w:iCs/>
          <w:sz w:val="24"/>
          <w:szCs w:val="24"/>
        </w:rPr>
      </w:pPr>
      <w:r w:rsidRPr="00B778A2">
        <w:rPr>
          <w:i/>
          <w:iCs/>
          <w:sz w:val="24"/>
          <w:szCs w:val="24"/>
        </w:rPr>
        <w:t xml:space="preserve">The Central PA Chapter welcomes CDI professionals of any neighboring geographic region. ACDIS Association Editorial Director Melissa Varnavas is working with past Philadelphia/South Jersey leaders to identify new volunteers in that area. To volunteer, contact her at </w:t>
      </w:r>
      <w:hyperlink r:id="rId18" w:history="1">
        <w:r w:rsidRPr="00B778A2">
          <w:rPr>
            <w:rStyle w:val="Hyperlink"/>
            <w:i/>
            <w:iCs/>
            <w:sz w:val="24"/>
            <w:szCs w:val="24"/>
          </w:rPr>
          <w:t>mvarnavas@acdis.org</w:t>
        </w:r>
      </w:hyperlink>
    </w:p>
    <w:sectPr w:rsidR="00FA20CA" w:rsidRPr="00853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F0F"/>
    <w:multiLevelType w:val="hybridMultilevel"/>
    <w:tmpl w:val="CD78F7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A0E9A"/>
    <w:multiLevelType w:val="hybridMultilevel"/>
    <w:tmpl w:val="E5F0EB94"/>
    <w:lvl w:ilvl="0" w:tplc="950EC8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C20AC4"/>
    <w:multiLevelType w:val="hybridMultilevel"/>
    <w:tmpl w:val="4E9658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DE02C1"/>
    <w:multiLevelType w:val="hybridMultilevel"/>
    <w:tmpl w:val="89586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9A6556"/>
    <w:multiLevelType w:val="hybridMultilevel"/>
    <w:tmpl w:val="C7CC9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7E3687"/>
    <w:multiLevelType w:val="hybridMultilevel"/>
    <w:tmpl w:val="515C8FD6"/>
    <w:lvl w:ilvl="0" w:tplc="853816DC">
      <w:start w:val="1"/>
      <w:numFmt w:val="bullet"/>
      <w:lvlText w:val="•"/>
      <w:lvlJc w:val="left"/>
      <w:pPr>
        <w:tabs>
          <w:tab w:val="num" w:pos="720"/>
        </w:tabs>
        <w:ind w:left="720" w:hanging="360"/>
      </w:pPr>
      <w:rPr>
        <w:rFonts w:ascii="Arial" w:hAnsi="Arial" w:hint="default"/>
      </w:rPr>
    </w:lvl>
    <w:lvl w:ilvl="1" w:tplc="4B8A43AC">
      <w:numFmt w:val="bullet"/>
      <w:lvlText w:val="–"/>
      <w:lvlJc w:val="left"/>
      <w:pPr>
        <w:tabs>
          <w:tab w:val="num" w:pos="1440"/>
        </w:tabs>
        <w:ind w:left="1440" w:hanging="360"/>
      </w:pPr>
      <w:rPr>
        <w:rFonts w:ascii="Lucida Grande" w:hAnsi="Lucida Grande" w:hint="default"/>
      </w:rPr>
    </w:lvl>
    <w:lvl w:ilvl="2" w:tplc="B106A6E8" w:tentative="1">
      <w:start w:val="1"/>
      <w:numFmt w:val="bullet"/>
      <w:lvlText w:val="•"/>
      <w:lvlJc w:val="left"/>
      <w:pPr>
        <w:tabs>
          <w:tab w:val="num" w:pos="2160"/>
        </w:tabs>
        <w:ind w:left="2160" w:hanging="360"/>
      </w:pPr>
      <w:rPr>
        <w:rFonts w:ascii="Arial" w:hAnsi="Arial" w:hint="default"/>
      </w:rPr>
    </w:lvl>
    <w:lvl w:ilvl="3" w:tplc="9AA8C720" w:tentative="1">
      <w:start w:val="1"/>
      <w:numFmt w:val="bullet"/>
      <w:lvlText w:val="•"/>
      <w:lvlJc w:val="left"/>
      <w:pPr>
        <w:tabs>
          <w:tab w:val="num" w:pos="2880"/>
        </w:tabs>
        <w:ind w:left="2880" w:hanging="360"/>
      </w:pPr>
      <w:rPr>
        <w:rFonts w:ascii="Arial" w:hAnsi="Arial" w:hint="default"/>
      </w:rPr>
    </w:lvl>
    <w:lvl w:ilvl="4" w:tplc="A07C2CD0" w:tentative="1">
      <w:start w:val="1"/>
      <w:numFmt w:val="bullet"/>
      <w:lvlText w:val="•"/>
      <w:lvlJc w:val="left"/>
      <w:pPr>
        <w:tabs>
          <w:tab w:val="num" w:pos="3600"/>
        </w:tabs>
        <w:ind w:left="3600" w:hanging="360"/>
      </w:pPr>
      <w:rPr>
        <w:rFonts w:ascii="Arial" w:hAnsi="Arial" w:hint="default"/>
      </w:rPr>
    </w:lvl>
    <w:lvl w:ilvl="5" w:tplc="A99AEB90" w:tentative="1">
      <w:start w:val="1"/>
      <w:numFmt w:val="bullet"/>
      <w:lvlText w:val="•"/>
      <w:lvlJc w:val="left"/>
      <w:pPr>
        <w:tabs>
          <w:tab w:val="num" w:pos="4320"/>
        </w:tabs>
        <w:ind w:left="4320" w:hanging="360"/>
      </w:pPr>
      <w:rPr>
        <w:rFonts w:ascii="Arial" w:hAnsi="Arial" w:hint="default"/>
      </w:rPr>
    </w:lvl>
    <w:lvl w:ilvl="6" w:tplc="A26455D2" w:tentative="1">
      <w:start w:val="1"/>
      <w:numFmt w:val="bullet"/>
      <w:lvlText w:val="•"/>
      <w:lvlJc w:val="left"/>
      <w:pPr>
        <w:tabs>
          <w:tab w:val="num" w:pos="5040"/>
        </w:tabs>
        <w:ind w:left="5040" w:hanging="360"/>
      </w:pPr>
      <w:rPr>
        <w:rFonts w:ascii="Arial" w:hAnsi="Arial" w:hint="default"/>
      </w:rPr>
    </w:lvl>
    <w:lvl w:ilvl="7" w:tplc="C324F47C" w:tentative="1">
      <w:start w:val="1"/>
      <w:numFmt w:val="bullet"/>
      <w:lvlText w:val="•"/>
      <w:lvlJc w:val="left"/>
      <w:pPr>
        <w:tabs>
          <w:tab w:val="num" w:pos="5760"/>
        </w:tabs>
        <w:ind w:left="5760" w:hanging="360"/>
      </w:pPr>
      <w:rPr>
        <w:rFonts w:ascii="Arial" w:hAnsi="Arial" w:hint="default"/>
      </w:rPr>
    </w:lvl>
    <w:lvl w:ilvl="8" w:tplc="E71809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DA3EB2"/>
    <w:multiLevelType w:val="hybridMultilevel"/>
    <w:tmpl w:val="0A9A1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82F2B"/>
    <w:multiLevelType w:val="hybridMultilevel"/>
    <w:tmpl w:val="80E0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691A2E"/>
    <w:multiLevelType w:val="hybridMultilevel"/>
    <w:tmpl w:val="07C8D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0C05"/>
    <w:multiLevelType w:val="hybridMultilevel"/>
    <w:tmpl w:val="AC7A50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F07BE7"/>
    <w:multiLevelType w:val="hybridMultilevel"/>
    <w:tmpl w:val="3966577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5345D"/>
    <w:multiLevelType w:val="hybridMultilevel"/>
    <w:tmpl w:val="39083B5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516ED"/>
    <w:multiLevelType w:val="hybridMultilevel"/>
    <w:tmpl w:val="8092F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997021"/>
    <w:multiLevelType w:val="hybridMultilevel"/>
    <w:tmpl w:val="FA900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5"/>
  </w:num>
  <w:num w:numId="4">
    <w:abstractNumId w:val="6"/>
  </w:num>
  <w:num w:numId="5">
    <w:abstractNumId w:val="10"/>
  </w:num>
  <w:num w:numId="6">
    <w:abstractNumId w:val="0"/>
  </w:num>
  <w:num w:numId="7">
    <w:abstractNumId w:val="4"/>
  </w:num>
  <w:num w:numId="8">
    <w:abstractNumId w:val="2"/>
  </w:num>
  <w:num w:numId="9">
    <w:abstractNumId w:val="9"/>
  </w:num>
  <w:num w:numId="10">
    <w:abstractNumId w:val="3"/>
  </w:num>
  <w:num w:numId="11">
    <w:abstractNumId w:val="7"/>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63"/>
    <w:rsid w:val="000070E8"/>
    <w:rsid w:val="00032D73"/>
    <w:rsid w:val="00055D6A"/>
    <w:rsid w:val="0007571D"/>
    <w:rsid w:val="0008435A"/>
    <w:rsid w:val="000F7E92"/>
    <w:rsid w:val="00152D79"/>
    <w:rsid w:val="00165C79"/>
    <w:rsid w:val="00171E49"/>
    <w:rsid w:val="001E06B4"/>
    <w:rsid w:val="00284FEA"/>
    <w:rsid w:val="002850E8"/>
    <w:rsid w:val="003730B4"/>
    <w:rsid w:val="00423667"/>
    <w:rsid w:val="0044374C"/>
    <w:rsid w:val="004450AA"/>
    <w:rsid w:val="004E2792"/>
    <w:rsid w:val="00501855"/>
    <w:rsid w:val="00566BDF"/>
    <w:rsid w:val="005B0817"/>
    <w:rsid w:val="005B6242"/>
    <w:rsid w:val="005E18F2"/>
    <w:rsid w:val="005E640A"/>
    <w:rsid w:val="005F62EA"/>
    <w:rsid w:val="00643BCD"/>
    <w:rsid w:val="00647C65"/>
    <w:rsid w:val="006759F6"/>
    <w:rsid w:val="00696321"/>
    <w:rsid w:val="0070226B"/>
    <w:rsid w:val="00727F54"/>
    <w:rsid w:val="00774F8A"/>
    <w:rsid w:val="00785128"/>
    <w:rsid w:val="007855C1"/>
    <w:rsid w:val="0079566A"/>
    <w:rsid w:val="007B4F68"/>
    <w:rsid w:val="00802AD9"/>
    <w:rsid w:val="00837DB7"/>
    <w:rsid w:val="0084542E"/>
    <w:rsid w:val="00853F28"/>
    <w:rsid w:val="00870A0D"/>
    <w:rsid w:val="008A669E"/>
    <w:rsid w:val="008E533F"/>
    <w:rsid w:val="00916045"/>
    <w:rsid w:val="00921C37"/>
    <w:rsid w:val="00951463"/>
    <w:rsid w:val="00990C63"/>
    <w:rsid w:val="009B1D5C"/>
    <w:rsid w:val="009C4199"/>
    <w:rsid w:val="00A0297B"/>
    <w:rsid w:val="00A3435F"/>
    <w:rsid w:val="00A40057"/>
    <w:rsid w:val="00A66E19"/>
    <w:rsid w:val="00A80861"/>
    <w:rsid w:val="00A85E19"/>
    <w:rsid w:val="00A96B18"/>
    <w:rsid w:val="00AD2E70"/>
    <w:rsid w:val="00B3216F"/>
    <w:rsid w:val="00B67382"/>
    <w:rsid w:val="00B7010E"/>
    <w:rsid w:val="00B778A2"/>
    <w:rsid w:val="00B955B1"/>
    <w:rsid w:val="00BB01E3"/>
    <w:rsid w:val="00C04A1D"/>
    <w:rsid w:val="00C24230"/>
    <w:rsid w:val="00C4200D"/>
    <w:rsid w:val="00C4407E"/>
    <w:rsid w:val="00C61F27"/>
    <w:rsid w:val="00C64073"/>
    <w:rsid w:val="00C74358"/>
    <w:rsid w:val="00CE35C4"/>
    <w:rsid w:val="00D64399"/>
    <w:rsid w:val="00D719B5"/>
    <w:rsid w:val="00DA159C"/>
    <w:rsid w:val="00DA307A"/>
    <w:rsid w:val="00DB48A4"/>
    <w:rsid w:val="00DD4340"/>
    <w:rsid w:val="00DF4592"/>
    <w:rsid w:val="00E00328"/>
    <w:rsid w:val="00E829CE"/>
    <w:rsid w:val="00EA655F"/>
    <w:rsid w:val="00F0350C"/>
    <w:rsid w:val="00F33D06"/>
    <w:rsid w:val="00F70DA9"/>
    <w:rsid w:val="00FA20CA"/>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77C5"/>
  <w15:chartTrackingRefBased/>
  <w15:docId w15:val="{AB6C300C-5D6D-4504-A045-E96D8D1D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0C63"/>
    <w:pPr>
      <w:keepNext/>
      <w:spacing w:before="240" w:after="60" w:line="276" w:lineRule="auto"/>
      <w:contextualSpacing/>
      <w:outlineLvl w:val="0"/>
    </w:pPr>
    <w:rPr>
      <w:rFonts w:asciiTheme="majorHAnsi" w:eastAsia="Times New Roman" w:hAnsiTheme="majorHAnsi" w:cs="Arial"/>
      <w:b/>
      <w:bCs/>
      <w:kern w:val="32"/>
      <w:sz w:val="28"/>
      <w:szCs w:val="32"/>
    </w:rPr>
  </w:style>
  <w:style w:type="paragraph" w:styleId="Heading4">
    <w:name w:val="heading 4"/>
    <w:basedOn w:val="Normal"/>
    <w:next w:val="Normal"/>
    <w:link w:val="Heading4Char"/>
    <w:uiPriority w:val="9"/>
    <w:semiHidden/>
    <w:unhideWhenUsed/>
    <w:qFormat/>
    <w:rsid w:val="00990C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C63"/>
    <w:pPr>
      <w:spacing w:after="0" w:line="240" w:lineRule="auto"/>
    </w:pPr>
  </w:style>
  <w:style w:type="character" w:customStyle="1" w:styleId="Heading1Char">
    <w:name w:val="Heading 1 Char"/>
    <w:basedOn w:val="DefaultParagraphFont"/>
    <w:link w:val="Heading1"/>
    <w:uiPriority w:val="9"/>
    <w:rsid w:val="00990C63"/>
    <w:rPr>
      <w:rFonts w:asciiTheme="majorHAnsi" w:eastAsia="Times New Roman" w:hAnsiTheme="majorHAnsi" w:cs="Arial"/>
      <w:b/>
      <w:bCs/>
      <w:kern w:val="32"/>
      <w:sz w:val="28"/>
      <w:szCs w:val="32"/>
    </w:rPr>
  </w:style>
  <w:style w:type="character" w:customStyle="1" w:styleId="Heading4Char">
    <w:name w:val="Heading 4 Char"/>
    <w:basedOn w:val="DefaultParagraphFont"/>
    <w:link w:val="Heading4"/>
    <w:uiPriority w:val="9"/>
    <w:semiHidden/>
    <w:rsid w:val="00990C6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FA20CA"/>
    <w:rPr>
      <w:color w:val="0563C1" w:themeColor="hyperlink"/>
      <w:u w:val="single"/>
    </w:rPr>
  </w:style>
  <w:style w:type="character" w:styleId="UnresolvedMention">
    <w:name w:val="Unresolved Mention"/>
    <w:basedOn w:val="DefaultParagraphFont"/>
    <w:uiPriority w:val="99"/>
    <w:semiHidden/>
    <w:unhideWhenUsed/>
    <w:rsid w:val="00FA20CA"/>
    <w:rPr>
      <w:color w:val="605E5C"/>
      <w:shd w:val="clear" w:color="auto" w:fill="E1DFDD"/>
    </w:rPr>
  </w:style>
  <w:style w:type="paragraph" w:styleId="ListParagraph">
    <w:name w:val="List Paragraph"/>
    <w:basedOn w:val="Normal"/>
    <w:uiPriority w:val="34"/>
    <w:qFormat/>
    <w:rsid w:val="00C24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9774">
      <w:bodyDiv w:val="1"/>
      <w:marLeft w:val="0"/>
      <w:marRight w:val="0"/>
      <w:marTop w:val="0"/>
      <w:marBottom w:val="0"/>
      <w:divBdr>
        <w:top w:val="none" w:sz="0" w:space="0" w:color="auto"/>
        <w:left w:val="none" w:sz="0" w:space="0" w:color="auto"/>
        <w:bottom w:val="none" w:sz="0" w:space="0" w:color="auto"/>
        <w:right w:val="none" w:sz="0" w:space="0" w:color="auto"/>
      </w:divBdr>
    </w:div>
    <w:div w:id="671180345">
      <w:bodyDiv w:val="1"/>
      <w:marLeft w:val="0"/>
      <w:marRight w:val="0"/>
      <w:marTop w:val="0"/>
      <w:marBottom w:val="0"/>
      <w:divBdr>
        <w:top w:val="none" w:sz="0" w:space="0" w:color="auto"/>
        <w:left w:val="none" w:sz="0" w:space="0" w:color="auto"/>
        <w:bottom w:val="none" w:sz="0" w:space="0" w:color="auto"/>
        <w:right w:val="none" w:sz="0" w:space="0" w:color="auto"/>
      </w:divBdr>
    </w:div>
    <w:div w:id="1047531343">
      <w:bodyDiv w:val="1"/>
      <w:marLeft w:val="0"/>
      <w:marRight w:val="0"/>
      <w:marTop w:val="0"/>
      <w:marBottom w:val="0"/>
      <w:divBdr>
        <w:top w:val="none" w:sz="0" w:space="0" w:color="auto"/>
        <w:left w:val="none" w:sz="0" w:space="0" w:color="auto"/>
        <w:bottom w:val="none" w:sz="0" w:space="0" w:color="auto"/>
        <w:right w:val="none" w:sz="0" w:space="0" w:color="auto"/>
      </w:divBdr>
    </w:div>
    <w:div w:id="1136722602">
      <w:bodyDiv w:val="1"/>
      <w:marLeft w:val="0"/>
      <w:marRight w:val="0"/>
      <w:marTop w:val="0"/>
      <w:marBottom w:val="0"/>
      <w:divBdr>
        <w:top w:val="none" w:sz="0" w:space="0" w:color="auto"/>
        <w:left w:val="none" w:sz="0" w:space="0" w:color="auto"/>
        <w:bottom w:val="none" w:sz="0" w:space="0" w:color="auto"/>
        <w:right w:val="none" w:sz="0" w:space="0" w:color="auto"/>
      </w:divBdr>
    </w:div>
    <w:div w:id="1466125366">
      <w:bodyDiv w:val="1"/>
      <w:marLeft w:val="0"/>
      <w:marRight w:val="0"/>
      <w:marTop w:val="0"/>
      <w:marBottom w:val="0"/>
      <w:divBdr>
        <w:top w:val="none" w:sz="0" w:space="0" w:color="auto"/>
        <w:left w:val="none" w:sz="0" w:space="0" w:color="auto"/>
        <w:bottom w:val="none" w:sz="0" w:space="0" w:color="auto"/>
        <w:right w:val="none" w:sz="0" w:space="0" w:color="auto"/>
      </w:divBdr>
    </w:div>
    <w:div w:id="1540362695">
      <w:bodyDiv w:val="1"/>
      <w:marLeft w:val="0"/>
      <w:marRight w:val="0"/>
      <w:marTop w:val="0"/>
      <w:marBottom w:val="0"/>
      <w:divBdr>
        <w:top w:val="none" w:sz="0" w:space="0" w:color="auto"/>
        <w:left w:val="none" w:sz="0" w:space="0" w:color="auto"/>
        <w:bottom w:val="none" w:sz="0" w:space="0" w:color="auto"/>
        <w:right w:val="none" w:sz="0" w:space="0" w:color="auto"/>
      </w:divBdr>
    </w:div>
    <w:div w:id="18977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cdis.org/resources/quarterly-conference-call-may-20-2021" TargetMode="External"/><Relationship Id="rId18" Type="http://schemas.openxmlformats.org/officeDocument/2006/relationships/hyperlink" Target="mailto:mvarnavas@acdi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dis.org/membership/membership-benefits" TargetMode="External"/><Relationship Id="rId17" Type="http://schemas.openxmlformats.org/officeDocument/2006/relationships/hyperlink" Target="https://acdis.org/acdis-cdi-apprenticeship" TargetMode="External"/><Relationship Id="rId2" Type="http://schemas.openxmlformats.org/officeDocument/2006/relationships/customXml" Target="../customXml/item2.xml"/><Relationship Id="rId16" Type="http://schemas.openxmlformats.org/officeDocument/2006/relationships/hyperlink" Target="https://acdis.org/certification/ccds-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pshealth.zoom.us%2Fwebinar%2Fregister%2FWN_J8Dtiw91S6OIZyUwOsN36g&amp;data=04%7C01%7C%7C4ca39591310c4efe401b08d92b7d8794%7C934a58f5571b436799538a7b9739b1d8%7C0%7C0%7C637588640428359835%7CUnknown%7CTWFpbGZsb3d8eyJWIjoiMC4wLjAwMDAiLCJQIjoiV2luMzIiLCJBTiI6Ik1haWwiLCJXVCI6Mn0%3D%7C1000&amp;sdata=iz31RAuSB6ffZRs5FOImg7GsavTX%2FE1NdqushU2wEK8%3D&amp;reserved=0" TargetMode="External"/><Relationship Id="rId5" Type="http://schemas.openxmlformats.org/officeDocument/2006/relationships/styles" Target="styles.xml"/><Relationship Id="rId15" Type="http://schemas.openxmlformats.org/officeDocument/2006/relationships/hyperlink" Target="https://acdis.org/certification/ccds/about" TargetMode="External"/><Relationship Id="rId10" Type="http://schemas.openxmlformats.org/officeDocument/2006/relationships/hyperlink" Target="mailto:dwilk@pennstatehealth.psu.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spangler@gbmc.org" TargetMode="External"/><Relationship Id="rId14" Type="http://schemas.openxmlformats.org/officeDocument/2006/relationships/hyperlink" Target="https://hcmarketplace.com/acdis-conference?webSyncID=1c858100-5b36-6bd3-d8ce-1788320a375d&amp;sessionGUID=52cbbcd7-b834-6a25-0189-5e950d3a84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930872DF5EB4AB5A32753D5C309C5" ma:contentTypeVersion="9" ma:contentTypeDescription="Create a new document." ma:contentTypeScope="" ma:versionID="0d325c6559955bbcf524410a5cd5a941">
  <xsd:schema xmlns:xsd="http://www.w3.org/2001/XMLSchema" xmlns:xs="http://www.w3.org/2001/XMLSchema" xmlns:p="http://schemas.microsoft.com/office/2006/metadata/properties" xmlns:ns3="3b309f72-aa35-47a7-8838-dd96a0b3041d" targetNamespace="http://schemas.microsoft.com/office/2006/metadata/properties" ma:root="true" ma:fieldsID="89f0bb3bdc3a3f35adb98005cbbec753" ns3:_="">
    <xsd:import namespace="3b309f72-aa35-47a7-8838-dd96a0b304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09f72-aa35-47a7-8838-dd96a0b30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14F2B-1378-43F0-9B15-A280162C9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309f72-aa35-47a7-8838-dd96a0b30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DE781-B191-4FF0-9222-ECEB0CDE1614}">
  <ds:schemaRefs>
    <ds:schemaRef ds:uri="http://schemas.microsoft.com/sharepoint/v3/contenttype/forms"/>
  </ds:schemaRefs>
</ds:datastoreItem>
</file>

<file path=customXml/itemProps3.xml><?xml version="1.0" encoding="utf-8"?>
<ds:datastoreItem xmlns:ds="http://schemas.openxmlformats.org/officeDocument/2006/customXml" ds:itemID="{45CB6A05-7386-48FA-ABEB-3DD8FE35BB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Spangler</dc:creator>
  <cp:keywords/>
  <dc:description/>
  <cp:lastModifiedBy>Carolyn Riel</cp:lastModifiedBy>
  <cp:revision>2</cp:revision>
  <dcterms:created xsi:type="dcterms:W3CDTF">2021-06-30T17:51:00Z</dcterms:created>
  <dcterms:modified xsi:type="dcterms:W3CDTF">2021-06-30T17:51:00Z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0x010100090930872DF5EB4AB5A32753D5C309C5</vt:lpwstr>
  </property>
</Properties>
</file>